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D47" w:rsidRDefault="00206D47" w:rsidP="00206D47">
      <w:pPr>
        <w:jc w:val="both"/>
        <w:rPr>
          <w:rFonts w:ascii="Arial" w:eastAsia="MS Mincho" w:hAnsi="Arial" w:cs="Arial"/>
        </w:rPr>
      </w:pPr>
      <w:r>
        <w:rPr>
          <w:rFonts w:ascii="Arial" w:eastAsia="MS Mincho" w:hAnsi="Arial" w:cs="Arial"/>
          <w:b/>
          <w:bCs/>
        </w:rPr>
        <w:t xml:space="preserve">CONTRATO DE CESION ONEROSA DE DERECHOS </w:t>
      </w:r>
      <w:r>
        <w:rPr>
          <w:rFonts w:ascii="Arial" w:hAnsi="Arial" w:cs="Arial"/>
          <w:b/>
          <w:bCs/>
        </w:rPr>
        <w:t xml:space="preserve">DE </w:t>
      </w:r>
      <w:bookmarkStart w:id="0" w:name="_GoBack"/>
      <w:bookmarkEnd w:id="0"/>
      <w:r>
        <w:rPr>
          <w:rFonts w:ascii="Arial" w:hAnsi="Arial" w:cs="Arial"/>
          <w:b/>
          <w:bCs/>
        </w:rPr>
        <w:t xml:space="preserve">CRÉDITO, DERECHOS REALES, DERECHOS LITIGIOSOS </w:t>
      </w:r>
      <w:r>
        <w:rPr>
          <w:rFonts w:ascii="Arial" w:eastAsia="MS Mincho" w:hAnsi="Arial" w:cs="Arial"/>
        </w:rPr>
        <w:t>que con fecha 08 –ocho- de enero de 2015 –dos mil quince-</w:t>
      </w:r>
      <w:r>
        <w:rPr>
          <w:rFonts w:ascii="Arial" w:eastAsia="MS Mincho" w:hAnsi="Arial" w:cs="Arial"/>
        </w:rPr>
        <w:t>, celebran:</w:t>
      </w:r>
    </w:p>
    <w:p w:rsidR="00206D47" w:rsidRDefault="00206D47" w:rsidP="00206D47">
      <w:pPr>
        <w:pStyle w:val="Textosinformato"/>
        <w:widowControl w:val="0"/>
        <w:tabs>
          <w:tab w:val="right" w:leader="hyphen" w:pos="8556"/>
        </w:tabs>
        <w:jc w:val="both"/>
        <w:rPr>
          <w:rFonts w:ascii="Arial" w:eastAsia="MS Mincho" w:hAnsi="Arial" w:cs="Times New Roman"/>
          <w:b/>
          <w:bCs/>
          <w:u w:val="single"/>
        </w:rPr>
      </w:pP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left" w:pos="600"/>
          <w:tab w:val="right" w:leader="hyphen" w:pos="8556"/>
        </w:tabs>
        <w:jc w:val="both"/>
        <w:rPr>
          <w:rFonts w:ascii="Arial" w:hAnsi="Arial" w:cs="Arial"/>
        </w:rPr>
      </w:pPr>
      <w:r>
        <w:rPr>
          <w:rFonts w:ascii="Arial" w:eastAsia="MS Mincho" w:hAnsi="Arial" w:cs="Times New Roman"/>
        </w:rPr>
        <w:tab/>
      </w:r>
      <w:r>
        <w:rPr>
          <w:rFonts w:ascii="Arial" w:eastAsia="MS Mincho" w:hAnsi="Arial" w:cs="Arial"/>
        </w:rPr>
        <w:t xml:space="preserve">a) </w:t>
      </w:r>
      <w:r>
        <w:rPr>
          <w:rFonts w:ascii="Arial" w:eastAsia="MS Mincho" w:hAnsi="Arial" w:cs="Arial"/>
          <w:b/>
          <w:bCs/>
        </w:rPr>
        <w:t>Banca Serfin Sociedad Nacional de Crédito</w:t>
      </w:r>
      <w:r>
        <w:rPr>
          <w:rFonts w:ascii="Arial" w:hAnsi="Arial" w:cs="Arial"/>
          <w:b/>
          <w:bCs/>
        </w:rPr>
        <w:t xml:space="preserve">, </w:t>
      </w:r>
      <w:r>
        <w:rPr>
          <w:rFonts w:ascii="Arial" w:hAnsi="Arial" w:cs="Arial"/>
        </w:rPr>
        <w:t xml:space="preserve">representada en este acto por </w:t>
      </w:r>
      <w:r>
        <w:rPr>
          <w:rFonts w:ascii="Arial" w:hAnsi="Arial" w:cs="Arial"/>
        </w:rPr>
        <w:t>María del Pilar Ortega Rodríguez en su carácter de Apoderada</w:t>
      </w:r>
      <w:r>
        <w:rPr>
          <w:rFonts w:ascii="Arial" w:hAnsi="Arial" w:cs="Arial"/>
        </w:rPr>
        <w:t xml:space="preserve"> de la misma, en</w:t>
      </w:r>
      <w:r>
        <w:rPr>
          <w:rFonts w:ascii="Arial" w:hAnsi="Arial" w:cs="Arial"/>
        </w:rPr>
        <w:t xml:space="preserve"> lo sucesivo identificada como </w:t>
      </w:r>
      <w:r>
        <w:rPr>
          <w:rFonts w:ascii="Arial" w:hAnsi="Arial" w:cs="Arial"/>
        </w:rPr>
        <w:t>la “</w:t>
      </w:r>
      <w:r>
        <w:rPr>
          <w:rFonts w:ascii="Arial" w:hAnsi="Arial" w:cs="Arial"/>
          <w:u w:val="single"/>
        </w:rPr>
        <w:t>CEDENTE</w:t>
      </w:r>
      <w:r>
        <w:rPr>
          <w:rFonts w:ascii="Arial" w:hAnsi="Arial" w:cs="Arial"/>
        </w:rPr>
        <w:t>”;</w:t>
      </w:r>
    </w:p>
    <w:p w:rsidR="00206D47" w:rsidRDefault="00206D47" w:rsidP="00206D47">
      <w:pPr>
        <w:ind w:firstLine="708"/>
        <w:jc w:val="both"/>
        <w:rPr>
          <w:rFonts w:ascii="Arial" w:hAnsi="Arial" w:cs="Arial"/>
        </w:rPr>
      </w:pPr>
    </w:p>
    <w:p w:rsidR="00206D47" w:rsidRDefault="00206D47" w:rsidP="00206D47">
      <w:pPr>
        <w:ind w:firstLine="708"/>
        <w:jc w:val="both"/>
        <w:rPr>
          <w:rFonts w:ascii="Arial" w:hAnsi="Arial" w:cs="Arial"/>
        </w:rPr>
      </w:pPr>
    </w:p>
    <w:p w:rsidR="00206D47" w:rsidRDefault="00206D47" w:rsidP="00206D47">
      <w:pPr>
        <w:jc w:val="both"/>
        <w:rPr>
          <w:rFonts w:ascii="Arial" w:eastAsia="MS Mincho" w:hAnsi="Arial" w:cs="Arial"/>
        </w:rPr>
      </w:pPr>
      <w:r>
        <w:rPr>
          <w:rFonts w:ascii="Arial" w:hAnsi="Arial" w:cs="Arial"/>
        </w:rPr>
        <w:tab/>
        <w:t xml:space="preserve">b) Por otra parte, la persona moral denominada </w:t>
      </w:r>
      <w:r w:rsidRPr="00206D47">
        <w:rPr>
          <w:rFonts w:ascii="Arial" w:hAnsi="Arial" w:cs="Arial"/>
          <w:b/>
          <w:highlight w:val="yellow"/>
        </w:rPr>
        <w:t>___________________________________</w:t>
      </w:r>
      <w:proofErr w:type="gramStart"/>
      <w:r w:rsidRPr="00206D47">
        <w:rPr>
          <w:rFonts w:ascii="Arial" w:hAnsi="Arial" w:cs="Arial"/>
          <w:b/>
          <w:highlight w:val="yellow"/>
        </w:rPr>
        <w:t>,</w:t>
      </w:r>
      <w:r>
        <w:rPr>
          <w:rFonts w:ascii="Arial" w:hAnsi="Arial" w:cs="Arial"/>
          <w:b/>
        </w:rPr>
        <w:t xml:space="preserve">  </w:t>
      </w:r>
      <w:r>
        <w:rPr>
          <w:rFonts w:ascii="Arial" w:hAnsi="Arial" w:cs="Arial"/>
        </w:rPr>
        <w:t>representada</w:t>
      </w:r>
      <w:proofErr w:type="gramEnd"/>
      <w:r>
        <w:rPr>
          <w:rFonts w:ascii="Arial" w:hAnsi="Arial" w:cs="Arial"/>
        </w:rPr>
        <w:t xml:space="preserve"> por el Señor __________________________</w:t>
      </w:r>
      <w:r>
        <w:rPr>
          <w:rFonts w:ascii="Arial" w:eastAsia="MS Mincho" w:hAnsi="Arial" w:cs="Arial"/>
        </w:rPr>
        <w:t>, a quien en lo sucesivo de le denominará como la “</w:t>
      </w:r>
      <w:r>
        <w:rPr>
          <w:rFonts w:ascii="Arial" w:eastAsia="MS Mincho" w:hAnsi="Arial" w:cs="Arial"/>
          <w:u w:val="single"/>
        </w:rPr>
        <w:t>CESIONARIA</w:t>
      </w:r>
      <w:r>
        <w:rPr>
          <w:rFonts w:ascii="Arial" w:eastAsia="MS Mincho" w:hAnsi="Arial" w:cs="Arial"/>
        </w:rPr>
        <w:t>”.</w:t>
      </w:r>
    </w:p>
    <w:p w:rsidR="00206D47" w:rsidRDefault="00206D47" w:rsidP="00206D47">
      <w:pPr>
        <w:pStyle w:val="Textosinformato"/>
        <w:widowControl w:val="0"/>
        <w:tabs>
          <w:tab w:val="left" w:pos="709"/>
          <w:tab w:val="right" w:leader="hyphen" w:pos="8556"/>
        </w:tabs>
        <w:jc w:val="both"/>
        <w:rPr>
          <w:rFonts w:ascii="Arial" w:eastAsia="MS Mincho" w:hAnsi="Arial" w:cs="Times New Roman"/>
        </w:rPr>
      </w:pPr>
    </w:p>
    <w:p w:rsidR="00206D47" w:rsidRDefault="00206D47" w:rsidP="00206D47">
      <w:pPr>
        <w:pStyle w:val="Textosinformato"/>
        <w:widowControl w:val="0"/>
        <w:tabs>
          <w:tab w:val="left" w:pos="709"/>
          <w:tab w:val="right" w:leader="hyphen" w:pos="8556"/>
        </w:tabs>
        <w:jc w:val="both"/>
        <w:rPr>
          <w:rFonts w:ascii="Arial" w:eastAsia="MS Mincho" w:hAnsi="Arial" w:cs="Times New Roman"/>
        </w:rPr>
      </w:pPr>
    </w:p>
    <w:p w:rsidR="00206D47" w:rsidRDefault="00206D47" w:rsidP="00206D47">
      <w:pPr>
        <w:pStyle w:val="Textosinformato"/>
        <w:widowControl w:val="0"/>
        <w:tabs>
          <w:tab w:val="left" w:pos="600"/>
          <w:tab w:val="right" w:leader="hyphen" w:pos="8556"/>
        </w:tabs>
        <w:jc w:val="both"/>
        <w:rPr>
          <w:rFonts w:ascii="Arial" w:eastAsia="MS Mincho" w:hAnsi="Arial" w:cs="Times New Roman"/>
        </w:rPr>
      </w:pPr>
      <w:r>
        <w:rPr>
          <w:rFonts w:ascii="Arial" w:eastAsia="MS Mincho" w:hAnsi="Arial" w:cs="Arial"/>
        </w:rPr>
        <w:t>Contrato que las partes sujetan al tenor de los siguientes antecedentes, declaraciones y cláusulas:</w:t>
      </w: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pStyle w:val="Textosinformato"/>
        <w:widowControl w:val="0"/>
        <w:tabs>
          <w:tab w:val="right" w:leader="hyphen" w:pos="8556"/>
        </w:tabs>
        <w:jc w:val="center"/>
        <w:rPr>
          <w:rFonts w:ascii="Arial" w:eastAsia="MS Mincho" w:hAnsi="Arial" w:cs="Times New Roman"/>
          <w:lang w:val="pt-BR"/>
        </w:rPr>
      </w:pPr>
      <w:r>
        <w:rPr>
          <w:rFonts w:ascii="Arial" w:eastAsia="MS Mincho" w:hAnsi="Arial" w:cs="Arial"/>
          <w:b/>
          <w:bCs/>
          <w:lang w:val="pt-BR"/>
        </w:rPr>
        <w:t>A N T E C E D E N T E S</w:t>
      </w:r>
    </w:p>
    <w:p w:rsidR="00206D47" w:rsidRDefault="00206D47" w:rsidP="00206D47">
      <w:pPr>
        <w:tabs>
          <w:tab w:val="right" w:leader="hyphen" w:pos="7428"/>
        </w:tabs>
        <w:jc w:val="center"/>
        <w:rPr>
          <w:rFonts w:ascii="Arial" w:hAnsi="Arial" w:cs="Arial"/>
          <w:b/>
          <w:bCs/>
        </w:rPr>
      </w:pPr>
    </w:p>
    <w:p w:rsidR="00206D47" w:rsidRDefault="00206D47" w:rsidP="00206D47">
      <w:pPr>
        <w:tabs>
          <w:tab w:val="right" w:leader="hyphen" w:pos="7428"/>
        </w:tabs>
        <w:jc w:val="both"/>
        <w:rPr>
          <w:rFonts w:ascii="Arial" w:hAnsi="Arial" w:cs="Arial"/>
          <w:b/>
          <w:bCs/>
          <w:u w:val="single"/>
        </w:rPr>
      </w:pPr>
    </w:p>
    <w:p w:rsidR="00206D47" w:rsidRDefault="00206D47" w:rsidP="00206D47">
      <w:pPr>
        <w:tabs>
          <w:tab w:val="right" w:leader="hyphen" w:pos="7428"/>
        </w:tabs>
        <w:jc w:val="both"/>
        <w:rPr>
          <w:rFonts w:ascii="Arial" w:hAnsi="Arial" w:cs="Arial"/>
          <w:b/>
          <w:bCs/>
          <w:u w:val="single"/>
        </w:rPr>
      </w:pPr>
    </w:p>
    <w:p w:rsidR="00206D47" w:rsidRDefault="00206D47" w:rsidP="00206D47">
      <w:pPr>
        <w:tabs>
          <w:tab w:val="right" w:leader="hyphen" w:pos="7428"/>
        </w:tabs>
        <w:jc w:val="both"/>
        <w:rPr>
          <w:rFonts w:ascii="Arial" w:hAnsi="Arial" w:cs="Arial"/>
          <w:b/>
          <w:bCs/>
          <w:u w:val="single"/>
        </w:rPr>
      </w:pPr>
      <w:r>
        <w:rPr>
          <w:rFonts w:ascii="Arial" w:hAnsi="Arial" w:cs="Arial"/>
          <w:b/>
          <w:bCs/>
          <w:u w:val="single"/>
        </w:rPr>
        <w:t>DE LA PROPIEDAD.</w:t>
      </w:r>
    </w:p>
    <w:p w:rsidR="00206D47" w:rsidRDefault="00206D47" w:rsidP="00206D47">
      <w:pPr>
        <w:tabs>
          <w:tab w:val="right" w:leader="hyphen" w:pos="7428"/>
        </w:tabs>
        <w:jc w:val="both"/>
        <w:rPr>
          <w:rFonts w:ascii="Arial" w:hAnsi="Arial" w:cs="Arial"/>
          <w:b/>
          <w:bCs/>
          <w:u w:val="single"/>
        </w:rPr>
      </w:pPr>
    </w:p>
    <w:p w:rsidR="00C8549A" w:rsidRPr="00A81F35" w:rsidRDefault="00B646DE" w:rsidP="00B646DE">
      <w:pPr>
        <w:tabs>
          <w:tab w:val="right" w:leader="hyphen" w:pos="8902"/>
        </w:tabs>
        <w:jc w:val="both"/>
        <w:rPr>
          <w:rFonts w:ascii="Arial" w:hAnsi="Arial" w:cs="Arial"/>
          <w:lang w:val="es-MX"/>
        </w:rPr>
      </w:pPr>
      <w:r>
        <w:rPr>
          <w:rFonts w:ascii="Arial" w:hAnsi="Arial" w:cs="Arial"/>
          <w:b/>
          <w:lang w:val="es-MX"/>
        </w:rPr>
        <w:t xml:space="preserve">I.- </w:t>
      </w:r>
      <w:r w:rsidR="00206D47" w:rsidRPr="00A81F35">
        <w:rPr>
          <w:rFonts w:ascii="Arial" w:hAnsi="Arial" w:cs="Arial"/>
          <w:lang w:val="es-MX"/>
        </w:rPr>
        <w:t>La persona moral denominada “Sociedad Cooperativa de Insumos en General del Norte del Estado S.C.L”, es</w:t>
      </w:r>
      <w:r w:rsidRPr="00A81F35">
        <w:rPr>
          <w:rFonts w:ascii="Arial" w:hAnsi="Arial" w:cs="Arial"/>
          <w:lang w:val="es-MX"/>
        </w:rPr>
        <w:t xml:space="preserve"> propietaria de</w:t>
      </w:r>
      <w:r w:rsidR="00C8549A" w:rsidRPr="00A81F35">
        <w:rPr>
          <w:rFonts w:ascii="Arial" w:hAnsi="Arial" w:cs="Arial"/>
          <w:lang w:val="es-MX"/>
        </w:rPr>
        <w:t xml:space="preserve"> </w:t>
      </w:r>
      <w:r w:rsidRPr="00A81F35">
        <w:rPr>
          <w:rFonts w:ascii="Arial" w:hAnsi="Arial" w:cs="Arial"/>
          <w:lang w:val="es-MX"/>
        </w:rPr>
        <w:t>l</w:t>
      </w:r>
      <w:r w:rsidR="00C8549A" w:rsidRPr="00A81F35">
        <w:rPr>
          <w:rFonts w:ascii="Arial" w:hAnsi="Arial" w:cs="Arial"/>
          <w:lang w:val="es-MX"/>
        </w:rPr>
        <w:t>os siguientes bienes inmuebles y muebles:</w:t>
      </w:r>
    </w:p>
    <w:p w:rsidR="00D06C07" w:rsidRPr="00A81F35" w:rsidRDefault="00D06C07" w:rsidP="00B646DE">
      <w:pPr>
        <w:tabs>
          <w:tab w:val="right" w:leader="hyphen" w:pos="8902"/>
        </w:tabs>
        <w:jc w:val="both"/>
        <w:rPr>
          <w:rFonts w:ascii="Arial" w:hAnsi="Arial" w:cs="Arial"/>
          <w:lang w:val="es-MX"/>
        </w:rPr>
      </w:pPr>
    </w:p>
    <w:p w:rsidR="00B646DE" w:rsidRPr="00A81F35" w:rsidRDefault="00B646DE" w:rsidP="00D06C07">
      <w:pPr>
        <w:pStyle w:val="Prrafodelista"/>
        <w:numPr>
          <w:ilvl w:val="0"/>
          <w:numId w:val="8"/>
        </w:numPr>
        <w:tabs>
          <w:tab w:val="right" w:leader="hyphen" w:pos="8902"/>
        </w:tabs>
        <w:jc w:val="both"/>
        <w:rPr>
          <w:rFonts w:ascii="Arial" w:hAnsi="Arial" w:cs="Arial"/>
          <w:lang w:val="es-MX"/>
        </w:rPr>
      </w:pPr>
      <w:r w:rsidRPr="00A81F35">
        <w:rPr>
          <w:rFonts w:ascii="Arial" w:hAnsi="Arial" w:cs="Arial"/>
          <w:lang w:val="es-MX"/>
        </w:rPr>
        <w:t xml:space="preserve">Predio rústico ubicado en el poblado de San Pablo </w:t>
      </w:r>
      <w:proofErr w:type="spellStart"/>
      <w:r w:rsidRPr="00A81F35">
        <w:rPr>
          <w:rFonts w:ascii="Arial" w:hAnsi="Arial" w:cs="Arial"/>
          <w:lang w:val="es-MX"/>
        </w:rPr>
        <w:t>Huantepec</w:t>
      </w:r>
      <w:proofErr w:type="spellEnd"/>
      <w:r w:rsidRPr="00A81F35">
        <w:rPr>
          <w:rFonts w:ascii="Arial" w:hAnsi="Arial" w:cs="Arial"/>
          <w:lang w:val="es-MX"/>
        </w:rPr>
        <w:t>, en términos del Municipio de Jilotepec, México, el cual tiene las siguientes medidas y colindancias:</w:t>
      </w:r>
    </w:p>
    <w:p w:rsidR="00B646DE"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 xml:space="preserve">AL NORTE: 249.00 </w:t>
      </w:r>
      <w:proofErr w:type="spellStart"/>
      <w:r w:rsidRPr="00A81F35">
        <w:rPr>
          <w:rFonts w:ascii="Arial" w:hAnsi="Arial" w:cs="Arial"/>
          <w:lang w:val="es-MX"/>
        </w:rPr>
        <w:t>mts</w:t>
      </w:r>
      <w:proofErr w:type="spellEnd"/>
      <w:r w:rsidRPr="00A81F35">
        <w:rPr>
          <w:rFonts w:ascii="Arial" w:hAnsi="Arial" w:cs="Arial"/>
          <w:lang w:val="es-MX"/>
        </w:rPr>
        <w:t xml:space="preserve"> con Camino Real.</w:t>
      </w:r>
    </w:p>
    <w:p w:rsidR="00B646DE"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 xml:space="preserve">AL SUR: 240 </w:t>
      </w:r>
      <w:proofErr w:type="spellStart"/>
      <w:r w:rsidRPr="00A81F35">
        <w:rPr>
          <w:rFonts w:ascii="Arial" w:hAnsi="Arial" w:cs="Arial"/>
          <w:lang w:val="es-MX"/>
        </w:rPr>
        <w:t>mts</w:t>
      </w:r>
      <w:proofErr w:type="spellEnd"/>
      <w:r w:rsidRPr="00A81F35">
        <w:rPr>
          <w:rFonts w:ascii="Arial" w:hAnsi="Arial" w:cs="Arial"/>
          <w:lang w:val="es-MX"/>
        </w:rPr>
        <w:t xml:space="preserve"> con Silvano Sánchez.</w:t>
      </w:r>
    </w:p>
    <w:p w:rsidR="00B646DE"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 xml:space="preserve">AL ORIENTE: 470 </w:t>
      </w:r>
      <w:proofErr w:type="spellStart"/>
      <w:r w:rsidRPr="00A81F35">
        <w:rPr>
          <w:rFonts w:ascii="Arial" w:hAnsi="Arial" w:cs="Arial"/>
          <w:lang w:val="es-MX"/>
        </w:rPr>
        <w:t>mts</w:t>
      </w:r>
      <w:proofErr w:type="spellEnd"/>
      <w:r w:rsidRPr="00A81F35">
        <w:rPr>
          <w:rFonts w:ascii="Arial" w:hAnsi="Arial" w:cs="Arial"/>
          <w:lang w:val="es-MX"/>
        </w:rPr>
        <w:t xml:space="preserve"> con Luis Hernández.</w:t>
      </w:r>
    </w:p>
    <w:p w:rsidR="00B646DE"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 xml:space="preserve">AL PONIENTE: 498 </w:t>
      </w:r>
      <w:proofErr w:type="spellStart"/>
      <w:r w:rsidRPr="00A81F35">
        <w:rPr>
          <w:rFonts w:ascii="Arial" w:hAnsi="Arial" w:cs="Arial"/>
          <w:lang w:val="es-MX"/>
        </w:rPr>
        <w:t>mts</w:t>
      </w:r>
      <w:proofErr w:type="spellEnd"/>
      <w:r w:rsidRPr="00A81F35">
        <w:rPr>
          <w:rFonts w:ascii="Arial" w:hAnsi="Arial" w:cs="Arial"/>
          <w:lang w:val="es-MX"/>
        </w:rPr>
        <w:t xml:space="preserve"> con Silvano Sánchez.</w:t>
      </w:r>
    </w:p>
    <w:p w:rsidR="00B646DE"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Una superficie aproximada de: 11-83-38 Hectáreas</w:t>
      </w:r>
      <w:r w:rsidR="00C8549A" w:rsidRPr="00A81F35">
        <w:rPr>
          <w:rFonts w:ascii="Arial" w:hAnsi="Arial" w:cs="Arial"/>
          <w:lang w:val="es-MX"/>
        </w:rPr>
        <w:t>.</w:t>
      </w:r>
    </w:p>
    <w:p w:rsidR="00206D47" w:rsidRPr="00A81F35" w:rsidRDefault="00B646DE" w:rsidP="00B646DE">
      <w:pPr>
        <w:tabs>
          <w:tab w:val="right" w:leader="hyphen" w:pos="8902"/>
        </w:tabs>
        <w:jc w:val="both"/>
        <w:rPr>
          <w:rFonts w:ascii="Arial" w:hAnsi="Arial" w:cs="Arial"/>
          <w:lang w:val="es-MX"/>
        </w:rPr>
      </w:pPr>
      <w:r w:rsidRPr="00A81F35">
        <w:rPr>
          <w:rFonts w:ascii="Arial" w:hAnsi="Arial" w:cs="Arial"/>
          <w:lang w:val="es-MX"/>
        </w:rPr>
        <w:t xml:space="preserve">El inmueble antes mencionado, se encuentra inscrito en el Registro Público de la </w:t>
      </w:r>
      <w:r w:rsidR="00D06C07" w:rsidRPr="00A81F35">
        <w:rPr>
          <w:rFonts w:ascii="Arial" w:hAnsi="Arial" w:cs="Arial"/>
          <w:lang w:val="es-MX"/>
        </w:rPr>
        <w:t xml:space="preserve">          </w:t>
      </w:r>
      <w:r w:rsidRPr="00A81F35">
        <w:rPr>
          <w:rFonts w:ascii="Arial" w:hAnsi="Arial" w:cs="Arial"/>
          <w:lang w:val="es-MX"/>
        </w:rPr>
        <w:t>Propiedad de Jilotepec, México, bajo el asiento número 326, Sección Primera, Libro Primero, Volumen XIV. De fecha 15 de Noviembre de 1984.</w:t>
      </w:r>
    </w:p>
    <w:p w:rsidR="00206D47" w:rsidRPr="00A81F35" w:rsidRDefault="00206D47" w:rsidP="00206D47">
      <w:pPr>
        <w:tabs>
          <w:tab w:val="right" w:leader="hyphen" w:pos="8902"/>
        </w:tabs>
        <w:jc w:val="both"/>
        <w:rPr>
          <w:rFonts w:ascii="Arial" w:hAnsi="Arial" w:cs="Arial"/>
          <w:lang w:val="es-MX"/>
        </w:rPr>
      </w:pPr>
    </w:p>
    <w:p w:rsidR="00D06C07" w:rsidRPr="00A81F35" w:rsidRDefault="00D06C07" w:rsidP="00D06C07">
      <w:pPr>
        <w:pStyle w:val="Prrafodelista"/>
        <w:numPr>
          <w:ilvl w:val="0"/>
          <w:numId w:val="7"/>
        </w:numPr>
        <w:tabs>
          <w:tab w:val="right" w:leader="hyphen" w:pos="8902"/>
        </w:tabs>
        <w:jc w:val="both"/>
        <w:rPr>
          <w:rFonts w:ascii="Arial" w:hAnsi="Arial" w:cs="Arial"/>
          <w:lang w:val="es-MX"/>
        </w:rPr>
      </w:pPr>
      <w:proofErr w:type="spellStart"/>
      <w:r w:rsidRPr="00A81F35">
        <w:rPr>
          <w:rFonts w:ascii="Arial" w:hAnsi="Arial" w:cs="Arial"/>
          <w:lang w:val="es-MX"/>
        </w:rPr>
        <w:t>Tortilladora</w:t>
      </w:r>
      <w:proofErr w:type="spellEnd"/>
      <w:r w:rsidRPr="00A81F35">
        <w:rPr>
          <w:rFonts w:ascii="Arial" w:hAnsi="Arial" w:cs="Arial"/>
          <w:lang w:val="es-MX"/>
        </w:rPr>
        <w:t xml:space="preserve"> John </w:t>
      </w:r>
      <w:proofErr w:type="spellStart"/>
      <w:r w:rsidRPr="00A81F35">
        <w:rPr>
          <w:rFonts w:ascii="Arial" w:hAnsi="Arial" w:cs="Arial"/>
          <w:lang w:val="es-MX"/>
        </w:rPr>
        <w:t>Deere</w:t>
      </w:r>
      <w:proofErr w:type="spellEnd"/>
      <w:r w:rsidRPr="00A81F35">
        <w:rPr>
          <w:rFonts w:ascii="Arial" w:hAnsi="Arial" w:cs="Arial"/>
          <w:lang w:val="es-MX"/>
        </w:rPr>
        <w:t xml:space="preserve"> 7720, Modelo 1982, con número de </w:t>
      </w:r>
      <w:proofErr w:type="gramStart"/>
      <w:r w:rsidRPr="00A81F35">
        <w:rPr>
          <w:rFonts w:ascii="Arial" w:hAnsi="Arial" w:cs="Arial"/>
          <w:lang w:val="es-MX"/>
        </w:rPr>
        <w:t>serie  511899</w:t>
      </w:r>
      <w:proofErr w:type="gramEnd"/>
      <w:r w:rsidRPr="00A81F35">
        <w:rPr>
          <w:rFonts w:ascii="Arial" w:hAnsi="Arial" w:cs="Arial"/>
          <w:lang w:val="es-MX"/>
        </w:rPr>
        <w:t xml:space="preserve">, cabezal para trilla John </w:t>
      </w:r>
      <w:proofErr w:type="spellStart"/>
      <w:r w:rsidRPr="00A81F35">
        <w:rPr>
          <w:rFonts w:ascii="Arial" w:hAnsi="Arial" w:cs="Arial"/>
          <w:lang w:val="es-MX"/>
        </w:rPr>
        <w:t>Deere</w:t>
      </w:r>
      <w:proofErr w:type="spellEnd"/>
      <w:r w:rsidRPr="00A81F35">
        <w:rPr>
          <w:rFonts w:ascii="Arial" w:hAnsi="Arial" w:cs="Arial"/>
          <w:lang w:val="es-MX"/>
        </w:rPr>
        <w:t xml:space="preserve">, número de serie 49112ª, tal y como lo acreditaron en su momento con la factura número 2981, expedida por </w:t>
      </w:r>
      <w:proofErr w:type="spellStart"/>
      <w:r w:rsidRPr="00A81F35">
        <w:rPr>
          <w:rFonts w:ascii="Arial" w:hAnsi="Arial" w:cs="Arial"/>
          <w:lang w:val="es-MX"/>
        </w:rPr>
        <w:t>Dwrght</w:t>
      </w:r>
      <w:proofErr w:type="spellEnd"/>
      <w:r w:rsidRPr="00A81F35">
        <w:rPr>
          <w:rFonts w:ascii="Arial" w:hAnsi="Arial" w:cs="Arial"/>
          <w:lang w:val="es-MX"/>
        </w:rPr>
        <w:t xml:space="preserve"> Smith </w:t>
      </w:r>
      <w:proofErr w:type="spellStart"/>
      <w:r w:rsidRPr="00A81F35">
        <w:rPr>
          <w:rFonts w:ascii="Arial" w:hAnsi="Arial" w:cs="Arial"/>
          <w:lang w:val="es-MX"/>
        </w:rPr>
        <w:t>Farma</w:t>
      </w:r>
      <w:proofErr w:type="spellEnd"/>
      <w:r w:rsidRPr="00A81F35">
        <w:rPr>
          <w:rFonts w:ascii="Arial" w:hAnsi="Arial" w:cs="Arial"/>
          <w:lang w:val="es-MX"/>
        </w:rPr>
        <w:t xml:space="preserve"> Mach. </w:t>
      </w:r>
      <w:proofErr w:type="spellStart"/>
      <w:r w:rsidRPr="00A81F35">
        <w:rPr>
          <w:rFonts w:ascii="Arial" w:hAnsi="Arial" w:cs="Arial"/>
          <w:lang w:val="es-MX"/>
        </w:rPr>
        <w:t>Inc</w:t>
      </w:r>
      <w:proofErr w:type="spellEnd"/>
      <w:r w:rsidRPr="00A81F35">
        <w:rPr>
          <w:rFonts w:ascii="Arial" w:hAnsi="Arial" w:cs="Arial"/>
          <w:lang w:val="es-MX"/>
        </w:rPr>
        <w:t xml:space="preserve">, en la ciudad de </w:t>
      </w:r>
      <w:proofErr w:type="spellStart"/>
      <w:r w:rsidRPr="00A81F35">
        <w:rPr>
          <w:rFonts w:ascii="Arial" w:hAnsi="Arial" w:cs="Arial"/>
          <w:lang w:val="es-MX"/>
        </w:rPr>
        <w:t>Howe</w:t>
      </w:r>
      <w:proofErr w:type="spellEnd"/>
      <w:r w:rsidRPr="00A81F35">
        <w:rPr>
          <w:rFonts w:ascii="Arial" w:hAnsi="Arial" w:cs="Arial"/>
          <w:lang w:val="es-MX"/>
        </w:rPr>
        <w:t xml:space="preserve">, Texas, de fecha 10 de </w:t>
      </w:r>
      <w:proofErr w:type="gramStart"/>
      <w:r w:rsidRPr="00A81F35">
        <w:rPr>
          <w:rFonts w:ascii="Arial" w:hAnsi="Arial" w:cs="Arial"/>
          <w:lang w:val="es-MX"/>
        </w:rPr>
        <w:t>Noviembre</w:t>
      </w:r>
      <w:proofErr w:type="gramEnd"/>
      <w:r w:rsidRPr="00A81F35">
        <w:rPr>
          <w:rFonts w:ascii="Arial" w:hAnsi="Arial" w:cs="Arial"/>
          <w:lang w:val="es-MX"/>
        </w:rPr>
        <w:t xml:space="preserve"> de 1988.</w:t>
      </w:r>
    </w:p>
    <w:p w:rsidR="00D06C07" w:rsidRPr="00A81F35" w:rsidRDefault="00D06C07" w:rsidP="00D06C07">
      <w:pPr>
        <w:pStyle w:val="Prrafodelista"/>
        <w:tabs>
          <w:tab w:val="right" w:leader="hyphen" w:pos="8902"/>
        </w:tabs>
        <w:jc w:val="both"/>
        <w:rPr>
          <w:rFonts w:ascii="Arial" w:hAnsi="Arial" w:cs="Arial"/>
          <w:lang w:val="es-MX"/>
        </w:rPr>
      </w:pPr>
    </w:p>
    <w:p w:rsidR="00D06C07" w:rsidRPr="00A81F35" w:rsidRDefault="00D06C07" w:rsidP="00D06C07">
      <w:pPr>
        <w:pStyle w:val="Prrafodelista"/>
        <w:numPr>
          <w:ilvl w:val="0"/>
          <w:numId w:val="7"/>
        </w:numPr>
        <w:tabs>
          <w:tab w:val="right" w:leader="hyphen" w:pos="8902"/>
        </w:tabs>
        <w:jc w:val="both"/>
        <w:rPr>
          <w:rFonts w:ascii="Arial" w:hAnsi="Arial" w:cs="Arial"/>
          <w:lang w:val="es-MX"/>
        </w:rPr>
      </w:pPr>
      <w:r w:rsidRPr="00A81F35">
        <w:rPr>
          <w:rFonts w:ascii="Arial" w:hAnsi="Arial" w:cs="Arial"/>
          <w:lang w:val="es-MX"/>
        </w:rPr>
        <w:t xml:space="preserve">Tractor Nacional “Mc. </w:t>
      </w:r>
      <w:proofErr w:type="spellStart"/>
      <w:r w:rsidRPr="00A81F35">
        <w:rPr>
          <w:rFonts w:ascii="Arial" w:hAnsi="Arial" w:cs="Arial"/>
          <w:lang w:val="es-MX"/>
        </w:rPr>
        <w:t>Cormick</w:t>
      </w:r>
      <w:proofErr w:type="spellEnd"/>
      <w:r w:rsidRPr="00A81F35">
        <w:rPr>
          <w:rFonts w:ascii="Arial" w:hAnsi="Arial" w:cs="Arial"/>
          <w:lang w:val="es-MX"/>
        </w:rPr>
        <w:t xml:space="preserve">-INTERNATIONAL, modelo 523, Serie 523, Serie número 07306 con potencia de 45 H.P., en la barra de tracción, equipada con Motor </w:t>
      </w:r>
      <w:r w:rsidR="00A81F35" w:rsidRPr="00A81F35">
        <w:rPr>
          <w:rFonts w:ascii="Arial" w:hAnsi="Arial" w:cs="Arial"/>
          <w:lang w:val="es-MX"/>
        </w:rPr>
        <w:t>Diésel</w:t>
      </w:r>
      <w:r w:rsidRPr="00A81F35">
        <w:rPr>
          <w:rFonts w:ascii="Arial" w:hAnsi="Arial" w:cs="Arial"/>
          <w:lang w:val="es-MX"/>
        </w:rPr>
        <w:t xml:space="preserve"> D-179-IM-DT2-ME-57338 de cuatro tiempos, 600 a 2100 P.P.M 3 cilindros, 3.87 </w:t>
      </w:r>
      <w:proofErr w:type="spellStart"/>
      <w:r w:rsidRPr="00A81F35">
        <w:rPr>
          <w:rFonts w:ascii="Arial" w:hAnsi="Arial" w:cs="Arial"/>
          <w:lang w:val="es-MX"/>
        </w:rPr>
        <w:t>diam</w:t>
      </w:r>
      <w:proofErr w:type="spellEnd"/>
      <w:r w:rsidRPr="00A81F35">
        <w:rPr>
          <w:rFonts w:ascii="Arial" w:hAnsi="Arial" w:cs="Arial"/>
          <w:lang w:val="es-MX"/>
        </w:rPr>
        <w:t xml:space="preserve">. X 5.06 carrera, transmisión de 8 velocidades y 4 reversas en alta y baja, sistema hidráulico de acción sencilla; rastra Mc </w:t>
      </w:r>
      <w:proofErr w:type="spellStart"/>
      <w:r w:rsidRPr="00A81F35">
        <w:rPr>
          <w:rFonts w:ascii="Arial" w:hAnsi="Arial" w:cs="Arial"/>
          <w:lang w:val="es-MX"/>
        </w:rPr>
        <w:t>Cormick</w:t>
      </w:r>
      <w:proofErr w:type="spellEnd"/>
      <w:r w:rsidRPr="00A81F35">
        <w:rPr>
          <w:rFonts w:ascii="Arial" w:hAnsi="Arial" w:cs="Arial"/>
          <w:lang w:val="es-MX"/>
        </w:rPr>
        <w:t xml:space="preserve"> Internacional integral, tipo pesado, modelo ME-3-33 de 18 discos de 56 cm. (22”) en dos secciones en V, ajustables, discos mixtos (sección delantera dentada y trasera lisa) corte 2.06 </w:t>
      </w:r>
      <w:proofErr w:type="spellStart"/>
      <w:r w:rsidRPr="00A81F35">
        <w:rPr>
          <w:rFonts w:ascii="Arial" w:hAnsi="Arial" w:cs="Arial"/>
          <w:lang w:val="es-MX"/>
        </w:rPr>
        <w:t>mts</w:t>
      </w:r>
      <w:proofErr w:type="spellEnd"/>
      <w:r w:rsidRPr="00A81F35">
        <w:rPr>
          <w:rFonts w:ascii="Arial" w:hAnsi="Arial" w:cs="Arial"/>
          <w:lang w:val="es-MX"/>
        </w:rPr>
        <w:t xml:space="preserve">, con balero de previsión enganche de 3 puntos cat. II, juego </w:t>
      </w:r>
      <w:proofErr w:type="spellStart"/>
      <w:r w:rsidRPr="00A81F35">
        <w:rPr>
          <w:rFonts w:ascii="Arial" w:hAnsi="Arial" w:cs="Arial"/>
          <w:lang w:val="es-MX"/>
        </w:rPr>
        <w:t>limiadores</w:t>
      </w:r>
      <w:proofErr w:type="spellEnd"/>
      <w:r w:rsidRPr="00A81F35">
        <w:rPr>
          <w:rFonts w:ascii="Arial" w:hAnsi="Arial" w:cs="Arial"/>
          <w:lang w:val="es-MX"/>
        </w:rPr>
        <w:t xml:space="preserve"> de discos número 776   962-R91, tal</w:t>
      </w:r>
      <w:r w:rsidR="00DF539E" w:rsidRPr="00A81F35">
        <w:rPr>
          <w:rFonts w:ascii="Arial" w:hAnsi="Arial" w:cs="Arial"/>
          <w:lang w:val="es-MX"/>
        </w:rPr>
        <w:t xml:space="preserve"> y como en su momento se acredito con la factura número 180358, expedida por Implementos Agrícolas S.A. en la ciudad de México D.F., con fecha 01 de Agosto de 1970.</w:t>
      </w:r>
    </w:p>
    <w:p w:rsidR="00DF539E" w:rsidRPr="00A81F35" w:rsidRDefault="00DF539E" w:rsidP="00DF539E">
      <w:pPr>
        <w:pStyle w:val="Prrafodelista"/>
        <w:rPr>
          <w:rFonts w:ascii="Arial" w:hAnsi="Arial" w:cs="Arial"/>
          <w:lang w:val="es-MX"/>
        </w:rPr>
      </w:pPr>
    </w:p>
    <w:p w:rsidR="00DF539E" w:rsidRPr="00A81F35" w:rsidRDefault="00DF539E" w:rsidP="00D06C07">
      <w:pPr>
        <w:pStyle w:val="Prrafodelista"/>
        <w:numPr>
          <w:ilvl w:val="0"/>
          <w:numId w:val="7"/>
        </w:numPr>
        <w:tabs>
          <w:tab w:val="right" w:leader="hyphen" w:pos="8902"/>
        </w:tabs>
        <w:jc w:val="both"/>
        <w:rPr>
          <w:rFonts w:ascii="Arial" w:hAnsi="Arial" w:cs="Arial"/>
          <w:lang w:val="es-MX"/>
        </w:rPr>
      </w:pPr>
      <w:r w:rsidRPr="00A81F35">
        <w:rPr>
          <w:rFonts w:ascii="Arial" w:hAnsi="Arial" w:cs="Arial"/>
          <w:lang w:val="es-MX"/>
        </w:rPr>
        <w:lastRenderedPageBreak/>
        <w:t>Tractor Ford, Modelo 6600, Dirección Hidráulica (f-1) pes</w:t>
      </w:r>
      <w:r w:rsidR="00A81F35">
        <w:rPr>
          <w:rFonts w:ascii="Arial" w:hAnsi="Arial" w:cs="Arial"/>
          <w:lang w:val="es-MX"/>
        </w:rPr>
        <w:t>os delanteros, pesos ruedas del</w:t>
      </w:r>
      <w:r w:rsidRPr="00A81F35">
        <w:rPr>
          <w:rFonts w:ascii="Arial" w:hAnsi="Arial" w:cs="Arial"/>
          <w:lang w:val="es-MX"/>
        </w:rPr>
        <w:t>anteras, pesos ruedas tr</w:t>
      </w:r>
      <w:r w:rsidR="00A81F35">
        <w:rPr>
          <w:rFonts w:ascii="Arial" w:hAnsi="Arial" w:cs="Arial"/>
          <w:lang w:val="es-MX"/>
        </w:rPr>
        <w:t>a</w:t>
      </w:r>
      <w:r w:rsidRPr="00A81F35">
        <w:rPr>
          <w:rFonts w:ascii="Arial" w:hAnsi="Arial" w:cs="Arial"/>
          <w:lang w:val="es-MX"/>
        </w:rPr>
        <w:t xml:space="preserve">seras, Motor </w:t>
      </w:r>
      <w:r w:rsidR="00A81F35" w:rsidRPr="00A81F35">
        <w:rPr>
          <w:rFonts w:ascii="Arial" w:hAnsi="Arial" w:cs="Arial"/>
          <w:lang w:val="es-MX"/>
        </w:rPr>
        <w:t>Diésel</w:t>
      </w:r>
      <w:r w:rsidRPr="00A81F35">
        <w:rPr>
          <w:rFonts w:ascii="Arial" w:hAnsi="Arial" w:cs="Arial"/>
          <w:lang w:val="es-MX"/>
        </w:rPr>
        <w:t xml:space="preserve"> de 4 cilindros 70 C.V. transmisión de 8 velocidades, serie número Vii985, motor número 8E24B; arado de 3 discos, marca </w:t>
      </w:r>
      <w:proofErr w:type="spellStart"/>
      <w:r w:rsidRPr="00A81F35">
        <w:rPr>
          <w:rFonts w:ascii="Arial" w:hAnsi="Arial" w:cs="Arial"/>
          <w:lang w:val="es-MX"/>
        </w:rPr>
        <w:t>Lamex</w:t>
      </w:r>
      <w:proofErr w:type="spellEnd"/>
      <w:r w:rsidRPr="00A81F35">
        <w:rPr>
          <w:rFonts w:ascii="Arial" w:hAnsi="Arial" w:cs="Arial"/>
          <w:lang w:val="es-MX"/>
        </w:rPr>
        <w:t xml:space="preserve">; rastra  de 20 discos marca </w:t>
      </w:r>
      <w:proofErr w:type="spellStart"/>
      <w:r w:rsidRPr="00A81F35">
        <w:rPr>
          <w:rFonts w:ascii="Arial" w:hAnsi="Arial" w:cs="Arial"/>
          <w:lang w:val="es-MX"/>
        </w:rPr>
        <w:t>Lamex</w:t>
      </w:r>
      <w:proofErr w:type="spellEnd"/>
      <w:r w:rsidRPr="00A81F35">
        <w:rPr>
          <w:rFonts w:ascii="Arial" w:hAnsi="Arial" w:cs="Arial"/>
          <w:lang w:val="es-MX"/>
        </w:rPr>
        <w:t>, modelo RL-350, serie número 78-9-20-52746; sembradora marca Zeta; cultivadora Zeta; tal y como se desprendió en su momento con la factura número 337, expedida por la Comisión Coordinadora para el Desarrollo Agrícola y Ganadero (CODAGEM) de fecha 29 de Noviembre de 1978.</w:t>
      </w:r>
    </w:p>
    <w:p w:rsidR="00D06C07" w:rsidRDefault="00D06C07" w:rsidP="00D06C07">
      <w:pPr>
        <w:pStyle w:val="Prrafodelista"/>
        <w:tabs>
          <w:tab w:val="right" w:leader="hyphen" w:pos="8902"/>
        </w:tabs>
        <w:jc w:val="both"/>
        <w:rPr>
          <w:rFonts w:ascii="Arial" w:hAnsi="Arial" w:cs="Arial"/>
          <w:highlight w:val="yellow"/>
          <w:lang w:val="es-MX"/>
        </w:rPr>
      </w:pPr>
    </w:p>
    <w:p w:rsidR="00D06C07" w:rsidRPr="00D06C07" w:rsidRDefault="00D06C07" w:rsidP="00D06C07">
      <w:pPr>
        <w:pStyle w:val="Prrafodelista"/>
        <w:tabs>
          <w:tab w:val="right" w:leader="hyphen" w:pos="8902"/>
        </w:tabs>
        <w:jc w:val="both"/>
        <w:rPr>
          <w:rFonts w:ascii="Arial" w:hAnsi="Arial" w:cs="Arial"/>
          <w:highlight w:val="yellow"/>
          <w:lang w:val="es-MX"/>
        </w:rPr>
      </w:pPr>
    </w:p>
    <w:p w:rsidR="00206D47" w:rsidRDefault="00206D47" w:rsidP="00206D47">
      <w:pPr>
        <w:tabs>
          <w:tab w:val="right" w:leader="hyphen" w:pos="8902"/>
        </w:tabs>
        <w:jc w:val="both"/>
        <w:rPr>
          <w:rFonts w:ascii="Arial" w:hAnsi="Arial" w:cs="Arial"/>
          <w:highlight w:val="yellow"/>
          <w:lang w:val="es-MX"/>
        </w:rPr>
      </w:pPr>
    </w:p>
    <w:p w:rsidR="00DF539E" w:rsidRDefault="00DF539E" w:rsidP="00DF539E">
      <w:pPr>
        <w:tabs>
          <w:tab w:val="right" w:leader="hyphen" w:pos="8902"/>
        </w:tabs>
        <w:jc w:val="both"/>
        <w:rPr>
          <w:rFonts w:ascii="Arial" w:hAnsi="Arial" w:cs="Arial"/>
          <w:b/>
          <w:lang w:val="es-MX"/>
        </w:rPr>
      </w:pPr>
      <w:r>
        <w:rPr>
          <w:rFonts w:ascii="Arial" w:hAnsi="Arial" w:cs="Arial"/>
          <w:b/>
          <w:lang w:val="es-MX"/>
        </w:rPr>
        <w:t>I</w:t>
      </w:r>
      <w:r>
        <w:rPr>
          <w:rFonts w:ascii="Arial" w:hAnsi="Arial" w:cs="Arial"/>
          <w:b/>
          <w:lang w:val="es-MX"/>
        </w:rPr>
        <w:t xml:space="preserve">I.- </w:t>
      </w:r>
      <w:r w:rsidRPr="00B646DE">
        <w:rPr>
          <w:rFonts w:ascii="Arial" w:hAnsi="Arial" w:cs="Arial"/>
          <w:b/>
          <w:lang w:val="es-MX"/>
        </w:rPr>
        <w:t xml:space="preserve">La </w:t>
      </w:r>
      <w:r>
        <w:rPr>
          <w:rFonts w:ascii="Arial" w:hAnsi="Arial" w:cs="Arial"/>
          <w:b/>
          <w:lang w:val="es-MX"/>
        </w:rPr>
        <w:t>Asociación Ganadera Local de Jilotepec, Estado de México</w:t>
      </w:r>
      <w:r w:rsidRPr="00B646DE">
        <w:rPr>
          <w:rFonts w:ascii="Arial" w:hAnsi="Arial" w:cs="Arial"/>
          <w:b/>
          <w:lang w:val="es-MX"/>
        </w:rPr>
        <w:t>, es propietaria de</w:t>
      </w:r>
      <w:r>
        <w:rPr>
          <w:rFonts w:ascii="Arial" w:hAnsi="Arial" w:cs="Arial"/>
          <w:b/>
          <w:lang w:val="es-MX"/>
        </w:rPr>
        <w:t>l siguiente inmueble:</w:t>
      </w:r>
    </w:p>
    <w:p w:rsidR="00DF539E" w:rsidRPr="00A81F35" w:rsidRDefault="00DF539E" w:rsidP="00206D47">
      <w:pPr>
        <w:tabs>
          <w:tab w:val="right" w:leader="hyphen" w:pos="8902"/>
        </w:tabs>
        <w:jc w:val="both"/>
        <w:rPr>
          <w:rFonts w:ascii="Arial" w:hAnsi="Arial" w:cs="Arial"/>
          <w:lang w:val="es-MX"/>
        </w:rPr>
      </w:pPr>
    </w:p>
    <w:p w:rsidR="00DF539E" w:rsidRPr="00A81F35" w:rsidRDefault="00DF539E" w:rsidP="00DF539E">
      <w:pPr>
        <w:pStyle w:val="Prrafodelista"/>
        <w:numPr>
          <w:ilvl w:val="0"/>
          <w:numId w:val="7"/>
        </w:numPr>
        <w:tabs>
          <w:tab w:val="right" w:leader="hyphen" w:pos="8902"/>
        </w:tabs>
        <w:jc w:val="both"/>
        <w:rPr>
          <w:rFonts w:ascii="Arial" w:hAnsi="Arial" w:cs="Arial"/>
          <w:lang w:val="es-MX"/>
        </w:rPr>
      </w:pPr>
      <w:r w:rsidRPr="00A81F35">
        <w:rPr>
          <w:rFonts w:ascii="Arial" w:hAnsi="Arial" w:cs="Arial"/>
          <w:lang w:val="es-MX"/>
        </w:rPr>
        <w:t>Terreno ubicado en la parte oriente de la ciudad de Jilotepec, México, formado por las fracciones denominadas “Venta de Tello”,  Atilano Maldonado y  Rancho “El Girasol”, con una superficie aproximada de 750.00 metros cuadrados, con las siguientes medidas y colindancias:</w:t>
      </w:r>
    </w:p>
    <w:p w:rsidR="00DF539E" w:rsidRPr="00A81F35" w:rsidRDefault="00DF539E" w:rsidP="00DF539E">
      <w:pPr>
        <w:tabs>
          <w:tab w:val="right" w:leader="hyphen" w:pos="8902"/>
        </w:tabs>
        <w:ind w:left="360"/>
        <w:jc w:val="both"/>
        <w:rPr>
          <w:rFonts w:ascii="Arial" w:hAnsi="Arial" w:cs="Arial"/>
          <w:lang w:val="es-MX"/>
        </w:rPr>
      </w:pPr>
      <w:r w:rsidRPr="00A81F35">
        <w:rPr>
          <w:rFonts w:ascii="Arial" w:hAnsi="Arial" w:cs="Arial"/>
          <w:lang w:val="es-MX"/>
        </w:rPr>
        <w:t xml:space="preserve">AL NORTE: 15.00 </w:t>
      </w:r>
      <w:proofErr w:type="spellStart"/>
      <w:r w:rsidRPr="00A81F35">
        <w:rPr>
          <w:rFonts w:ascii="Arial" w:hAnsi="Arial" w:cs="Arial"/>
          <w:lang w:val="es-MX"/>
        </w:rPr>
        <w:t>mts</w:t>
      </w:r>
      <w:proofErr w:type="spellEnd"/>
      <w:r w:rsidRPr="00A81F35">
        <w:rPr>
          <w:rFonts w:ascii="Arial" w:hAnsi="Arial" w:cs="Arial"/>
          <w:lang w:val="es-MX"/>
        </w:rPr>
        <w:t xml:space="preserve"> con carretera Jilotepec- Corrales.</w:t>
      </w:r>
    </w:p>
    <w:p w:rsidR="00DF539E" w:rsidRPr="00A81F35" w:rsidRDefault="00DF539E" w:rsidP="00DF539E">
      <w:pPr>
        <w:tabs>
          <w:tab w:val="right" w:leader="hyphen" w:pos="8902"/>
        </w:tabs>
        <w:ind w:left="360"/>
        <w:jc w:val="both"/>
        <w:rPr>
          <w:rFonts w:ascii="Arial" w:hAnsi="Arial" w:cs="Arial"/>
          <w:lang w:val="es-MX"/>
        </w:rPr>
      </w:pPr>
      <w:r w:rsidRPr="00A81F35">
        <w:rPr>
          <w:rFonts w:ascii="Arial" w:hAnsi="Arial" w:cs="Arial"/>
          <w:lang w:val="es-MX"/>
        </w:rPr>
        <w:t xml:space="preserve">AL SUR: 15.00 </w:t>
      </w:r>
      <w:proofErr w:type="spellStart"/>
      <w:r w:rsidRPr="00A81F35">
        <w:rPr>
          <w:rFonts w:ascii="Arial" w:hAnsi="Arial" w:cs="Arial"/>
          <w:lang w:val="es-MX"/>
        </w:rPr>
        <w:t>mts</w:t>
      </w:r>
      <w:proofErr w:type="spellEnd"/>
      <w:r w:rsidRPr="00A81F35">
        <w:rPr>
          <w:rFonts w:ascii="Arial" w:hAnsi="Arial" w:cs="Arial"/>
          <w:lang w:val="es-MX"/>
        </w:rPr>
        <w:t xml:space="preserve"> con Filemón Sánchez Rosas.</w:t>
      </w:r>
    </w:p>
    <w:p w:rsidR="00DF539E" w:rsidRPr="00A81F35" w:rsidRDefault="00DF539E" w:rsidP="00DF539E">
      <w:pPr>
        <w:tabs>
          <w:tab w:val="right" w:leader="hyphen" w:pos="8902"/>
        </w:tabs>
        <w:ind w:left="360"/>
        <w:jc w:val="both"/>
        <w:rPr>
          <w:rFonts w:ascii="Arial" w:hAnsi="Arial" w:cs="Arial"/>
          <w:lang w:val="es-MX"/>
        </w:rPr>
      </w:pPr>
      <w:r w:rsidRPr="00A81F35">
        <w:rPr>
          <w:rFonts w:ascii="Arial" w:hAnsi="Arial" w:cs="Arial"/>
          <w:lang w:val="es-MX"/>
        </w:rPr>
        <w:t>AL ORIENTE: 50</w:t>
      </w:r>
      <w:r w:rsidR="00A81F35" w:rsidRPr="00A81F35">
        <w:rPr>
          <w:rFonts w:ascii="Arial" w:hAnsi="Arial" w:cs="Arial"/>
          <w:lang w:val="es-MX"/>
        </w:rPr>
        <w:t>.00</w:t>
      </w:r>
      <w:r w:rsidRPr="00A81F35">
        <w:rPr>
          <w:rFonts w:ascii="Arial" w:hAnsi="Arial" w:cs="Arial"/>
          <w:lang w:val="es-MX"/>
        </w:rPr>
        <w:t xml:space="preserve"> </w:t>
      </w:r>
      <w:proofErr w:type="spellStart"/>
      <w:r w:rsidRPr="00A81F35">
        <w:rPr>
          <w:rFonts w:ascii="Arial" w:hAnsi="Arial" w:cs="Arial"/>
          <w:lang w:val="es-MX"/>
        </w:rPr>
        <w:t>mts</w:t>
      </w:r>
      <w:proofErr w:type="spellEnd"/>
      <w:r w:rsidRPr="00A81F35">
        <w:rPr>
          <w:rFonts w:ascii="Arial" w:hAnsi="Arial" w:cs="Arial"/>
          <w:lang w:val="es-MX"/>
        </w:rPr>
        <w:t xml:space="preserve"> con </w:t>
      </w:r>
      <w:r w:rsidR="00A81F35" w:rsidRPr="00A81F35">
        <w:rPr>
          <w:rFonts w:ascii="Arial" w:hAnsi="Arial" w:cs="Arial"/>
          <w:lang w:val="es-MX"/>
        </w:rPr>
        <w:t>el Bordo.</w:t>
      </w:r>
    </w:p>
    <w:p w:rsidR="00A81F35" w:rsidRPr="00A81F35" w:rsidRDefault="00A81F35" w:rsidP="00DF539E">
      <w:pPr>
        <w:tabs>
          <w:tab w:val="right" w:leader="hyphen" w:pos="8902"/>
        </w:tabs>
        <w:ind w:left="360"/>
        <w:jc w:val="both"/>
        <w:rPr>
          <w:rFonts w:ascii="Arial" w:hAnsi="Arial" w:cs="Arial"/>
          <w:lang w:val="es-MX"/>
        </w:rPr>
      </w:pPr>
      <w:r w:rsidRPr="00A81F35">
        <w:rPr>
          <w:rFonts w:ascii="Arial" w:hAnsi="Arial" w:cs="Arial"/>
          <w:lang w:val="es-MX"/>
        </w:rPr>
        <w:t xml:space="preserve">AL PONIENTE: 50.00 </w:t>
      </w:r>
      <w:proofErr w:type="spellStart"/>
      <w:r w:rsidRPr="00A81F35">
        <w:rPr>
          <w:rFonts w:ascii="Arial" w:hAnsi="Arial" w:cs="Arial"/>
          <w:lang w:val="es-MX"/>
        </w:rPr>
        <w:t>mts</w:t>
      </w:r>
      <w:proofErr w:type="spellEnd"/>
      <w:r w:rsidRPr="00A81F35">
        <w:rPr>
          <w:rFonts w:ascii="Arial" w:hAnsi="Arial" w:cs="Arial"/>
          <w:lang w:val="es-MX"/>
        </w:rPr>
        <w:t xml:space="preserve"> con Salvador Franco.</w:t>
      </w:r>
    </w:p>
    <w:p w:rsidR="00A81F35" w:rsidRPr="00A81F35" w:rsidRDefault="00A81F35" w:rsidP="00DF539E">
      <w:pPr>
        <w:tabs>
          <w:tab w:val="right" w:leader="hyphen" w:pos="8902"/>
        </w:tabs>
        <w:ind w:left="360"/>
        <w:jc w:val="both"/>
        <w:rPr>
          <w:rFonts w:ascii="Arial" w:hAnsi="Arial" w:cs="Arial"/>
          <w:lang w:val="es-MX"/>
        </w:rPr>
      </w:pPr>
      <w:r w:rsidRPr="00A81F35">
        <w:rPr>
          <w:rFonts w:ascii="Arial" w:hAnsi="Arial" w:cs="Arial"/>
          <w:lang w:val="es-MX"/>
        </w:rPr>
        <w:t xml:space="preserve">El inmueble anteriormente citado, se encuentra inscrito en el Registro Público de la Propiedad de Jilotepec, México, en la Sección Primera, Libro Primero, Volumen XIX, fojas 31 </w:t>
      </w:r>
      <w:proofErr w:type="spellStart"/>
      <w:r w:rsidRPr="00A81F35">
        <w:rPr>
          <w:rFonts w:ascii="Arial" w:hAnsi="Arial" w:cs="Arial"/>
          <w:lang w:val="es-MX"/>
        </w:rPr>
        <w:t>fte</w:t>
      </w:r>
      <w:proofErr w:type="spellEnd"/>
      <w:r w:rsidRPr="00A81F35">
        <w:rPr>
          <w:rFonts w:ascii="Arial" w:hAnsi="Arial" w:cs="Arial"/>
          <w:lang w:val="es-MX"/>
        </w:rPr>
        <w:t>., asiento número 146, de fecha 6 de Junio de 1988.</w:t>
      </w:r>
    </w:p>
    <w:p w:rsidR="00D06C07" w:rsidRDefault="00D06C07" w:rsidP="00206D47">
      <w:pPr>
        <w:tabs>
          <w:tab w:val="right" w:leader="hyphen" w:pos="8902"/>
        </w:tabs>
        <w:jc w:val="both"/>
        <w:rPr>
          <w:rFonts w:ascii="Arial" w:hAnsi="Arial" w:cs="Arial"/>
          <w:highlight w:val="yellow"/>
          <w:lang w:val="es-MX"/>
        </w:rPr>
      </w:pPr>
    </w:p>
    <w:p w:rsidR="00206D47" w:rsidRDefault="00206D47" w:rsidP="00206D47">
      <w:pPr>
        <w:tabs>
          <w:tab w:val="right" w:leader="hyphen" w:pos="7428"/>
        </w:tabs>
        <w:jc w:val="both"/>
        <w:rPr>
          <w:rFonts w:ascii="Arial" w:hAnsi="Arial" w:cs="Arial"/>
        </w:rPr>
      </w:pPr>
    </w:p>
    <w:p w:rsidR="00206D47" w:rsidRDefault="00206D47" w:rsidP="00206D47">
      <w:pPr>
        <w:tabs>
          <w:tab w:val="right" w:leader="hyphen" w:pos="7428"/>
        </w:tabs>
        <w:jc w:val="both"/>
        <w:rPr>
          <w:rFonts w:ascii="Arial" w:hAnsi="Arial" w:cs="Arial"/>
          <w:b/>
          <w:bCs/>
        </w:rPr>
      </w:pPr>
    </w:p>
    <w:p w:rsidR="00206D47" w:rsidRDefault="00206D47" w:rsidP="00206D47">
      <w:pPr>
        <w:tabs>
          <w:tab w:val="right" w:leader="hyphen" w:pos="7428"/>
        </w:tabs>
        <w:jc w:val="both"/>
        <w:rPr>
          <w:rFonts w:ascii="Arial" w:hAnsi="Arial" w:cs="Arial"/>
          <w:b/>
          <w:bCs/>
          <w:u w:val="single"/>
        </w:rPr>
      </w:pPr>
      <w:r>
        <w:rPr>
          <w:rFonts w:ascii="Arial" w:hAnsi="Arial" w:cs="Arial"/>
          <w:b/>
          <w:bCs/>
          <w:u w:val="single"/>
        </w:rPr>
        <w:t>DEL CRÉDITO.</w:t>
      </w:r>
    </w:p>
    <w:p w:rsidR="00206D47" w:rsidRDefault="00206D47" w:rsidP="00206D47">
      <w:pPr>
        <w:tabs>
          <w:tab w:val="right" w:leader="hyphen" w:pos="7428"/>
        </w:tabs>
        <w:jc w:val="both"/>
        <w:rPr>
          <w:rFonts w:ascii="Arial" w:hAnsi="Arial" w:cs="Arial"/>
          <w:b/>
          <w:bCs/>
          <w:u w:val="single"/>
        </w:rPr>
      </w:pPr>
    </w:p>
    <w:p w:rsidR="00206D47" w:rsidRDefault="00206D47" w:rsidP="00206D47">
      <w:pPr>
        <w:tabs>
          <w:tab w:val="right" w:leader="hyphen" w:pos="8902"/>
        </w:tabs>
        <w:jc w:val="both"/>
        <w:rPr>
          <w:rFonts w:ascii="Arial" w:hAnsi="Arial" w:cs="Arial"/>
          <w:lang w:val="es-MX"/>
        </w:rPr>
      </w:pPr>
      <w:r>
        <w:rPr>
          <w:rFonts w:ascii="Arial" w:hAnsi="Arial" w:cs="Arial"/>
          <w:b/>
          <w:bCs/>
        </w:rPr>
        <w:t xml:space="preserve">II.- </w:t>
      </w:r>
      <w:r w:rsidR="00A81F35">
        <w:rPr>
          <w:rFonts w:ascii="Arial" w:hAnsi="Arial" w:cs="Arial"/>
          <w:lang w:val="es-MX"/>
        </w:rPr>
        <w:t xml:space="preserve">Con fecha </w:t>
      </w:r>
      <w:r w:rsidR="00DC22CD">
        <w:rPr>
          <w:rFonts w:ascii="Arial" w:hAnsi="Arial" w:cs="Arial"/>
          <w:lang w:val="es-MX"/>
        </w:rPr>
        <w:t xml:space="preserve">11 de Diciembre de 1990, Banca Serfin S.N.C en su carácter de Acreditante, celebró con la empresa denominada “La Sociedad Cooperativa de Insumos en General del Norte del Estado S.C.L” ésta en carácter de “ACREDITADA” y con la Asociación Ganadera Local de Jilotepec, Estado de México, ésta última en carácter de OBLIGADA SOLIDARIA E ILIMITADA de la empresa Acreditada antes mencionada; en un solo Contrato, </w:t>
      </w:r>
      <w:r w:rsidR="008654FC">
        <w:rPr>
          <w:rFonts w:ascii="Arial" w:hAnsi="Arial" w:cs="Arial"/>
          <w:lang w:val="es-MX"/>
        </w:rPr>
        <w:t xml:space="preserve">DOS </w:t>
      </w:r>
      <w:r w:rsidR="00DC22CD">
        <w:rPr>
          <w:rFonts w:ascii="Arial" w:hAnsi="Arial" w:cs="Arial"/>
          <w:lang w:val="es-MX"/>
        </w:rPr>
        <w:t>Contrato  de Ha</w:t>
      </w:r>
      <w:r w:rsidR="008654FC">
        <w:rPr>
          <w:rFonts w:ascii="Arial" w:hAnsi="Arial" w:cs="Arial"/>
          <w:lang w:val="es-MX"/>
        </w:rPr>
        <w:t>bilitación o Avío Agrícola</w:t>
      </w:r>
      <w:r w:rsidR="00DC22CD">
        <w:rPr>
          <w:rFonts w:ascii="Arial" w:hAnsi="Arial" w:cs="Arial"/>
          <w:lang w:val="es-MX"/>
        </w:rPr>
        <w:t xml:space="preserve"> y</w:t>
      </w:r>
      <w:r w:rsidR="008654FC">
        <w:rPr>
          <w:rFonts w:ascii="Arial" w:hAnsi="Arial" w:cs="Arial"/>
          <w:lang w:val="es-MX"/>
        </w:rPr>
        <w:t xml:space="preserve"> DOS</w:t>
      </w:r>
      <w:r w:rsidR="00DC22CD">
        <w:rPr>
          <w:rFonts w:ascii="Arial" w:hAnsi="Arial" w:cs="Arial"/>
          <w:lang w:val="es-MX"/>
        </w:rPr>
        <w:t xml:space="preserve"> Contrato de Crédito Refaccionarios, </w:t>
      </w:r>
      <w:r w:rsidR="008654FC">
        <w:rPr>
          <w:rFonts w:ascii="Arial" w:hAnsi="Arial" w:cs="Arial"/>
          <w:lang w:val="es-MX"/>
        </w:rPr>
        <w:t>todos</w:t>
      </w:r>
      <w:r w:rsidR="00DC22CD">
        <w:rPr>
          <w:rFonts w:ascii="Arial" w:hAnsi="Arial" w:cs="Arial"/>
          <w:lang w:val="es-MX"/>
        </w:rPr>
        <w:t xml:space="preserve"> en forma de Apertura de Crédito Simples</w:t>
      </w:r>
      <w:r>
        <w:rPr>
          <w:rFonts w:ascii="Arial" w:hAnsi="Arial" w:cs="Arial"/>
          <w:lang w:val="es-MX"/>
        </w:rPr>
        <w:t>,</w:t>
      </w:r>
      <w:r w:rsidR="00DC22CD">
        <w:rPr>
          <w:rFonts w:ascii="Arial" w:hAnsi="Arial" w:cs="Arial"/>
          <w:lang w:val="es-MX"/>
        </w:rPr>
        <w:t xml:space="preserve"> en los cuales se señalaron como garantías los bienes muebles e inmuebles descritos</w:t>
      </w:r>
      <w:r>
        <w:rPr>
          <w:rFonts w:ascii="Arial" w:hAnsi="Arial" w:cs="Arial"/>
          <w:lang w:val="es-MX"/>
        </w:rPr>
        <w:t xml:space="preserve"> en el apartado correspondiente del presente contrato.</w:t>
      </w:r>
    </w:p>
    <w:p w:rsidR="00206D47" w:rsidRDefault="00206D47" w:rsidP="00206D47">
      <w:pPr>
        <w:tabs>
          <w:tab w:val="right" w:leader="hyphen" w:pos="7428"/>
        </w:tabs>
        <w:jc w:val="both"/>
        <w:rPr>
          <w:rFonts w:ascii="Arial" w:hAnsi="Arial" w:cs="Arial"/>
          <w:lang w:val="es-MX"/>
        </w:rPr>
      </w:pPr>
    </w:p>
    <w:p w:rsidR="00206D47" w:rsidRDefault="00206D47" w:rsidP="00206D47">
      <w:pPr>
        <w:tabs>
          <w:tab w:val="right" w:leader="hyphen" w:pos="7428"/>
        </w:tabs>
        <w:jc w:val="both"/>
        <w:rPr>
          <w:rFonts w:ascii="Arial" w:hAnsi="Arial" w:cs="Arial"/>
          <w:b/>
          <w:bCs/>
        </w:rPr>
      </w:pPr>
    </w:p>
    <w:p w:rsidR="00206D47" w:rsidRDefault="00206D47" w:rsidP="00206D47">
      <w:pPr>
        <w:tabs>
          <w:tab w:val="right" w:leader="hyphen" w:pos="7428"/>
        </w:tabs>
        <w:jc w:val="both"/>
        <w:rPr>
          <w:rFonts w:ascii="Arial" w:hAnsi="Arial" w:cs="Arial"/>
          <w:b/>
          <w:bCs/>
          <w:u w:val="single"/>
        </w:rPr>
      </w:pPr>
      <w:r>
        <w:rPr>
          <w:rFonts w:ascii="Arial" w:hAnsi="Arial" w:cs="Arial"/>
          <w:b/>
          <w:bCs/>
          <w:u w:val="single"/>
        </w:rPr>
        <w:t>DE</w:t>
      </w:r>
      <w:r w:rsidR="00DC22CD">
        <w:rPr>
          <w:rFonts w:ascii="Arial" w:hAnsi="Arial" w:cs="Arial"/>
          <w:b/>
          <w:bCs/>
          <w:u w:val="single"/>
        </w:rPr>
        <w:t xml:space="preserve"> </w:t>
      </w:r>
      <w:r>
        <w:rPr>
          <w:rFonts w:ascii="Arial" w:hAnsi="Arial" w:cs="Arial"/>
          <w:b/>
          <w:bCs/>
          <w:u w:val="single"/>
        </w:rPr>
        <w:t>L</w:t>
      </w:r>
      <w:r w:rsidR="00DC22CD">
        <w:rPr>
          <w:rFonts w:ascii="Arial" w:hAnsi="Arial" w:cs="Arial"/>
          <w:b/>
          <w:bCs/>
          <w:u w:val="single"/>
        </w:rPr>
        <w:t>OS JUICIOS EJECUTIVOS MERCANTILES</w:t>
      </w:r>
      <w:r>
        <w:rPr>
          <w:rFonts w:ascii="Arial" w:hAnsi="Arial" w:cs="Arial"/>
          <w:b/>
          <w:bCs/>
          <w:u w:val="single"/>
        </w:rPr>
        <w:t>.</w:t>
      </w:r>
    </w:p>
    <w:p w:rsidR="00206D47" w:rsidRDefault="00206D47" w:rsidP="00206D47">
      <w:pPr>
        <w:tabs>
          <w:tab w:val="right" w:leader="hyphen" w:pos="7428"/>
        </w:tabs>
        <w:jc w:val="both"/>
        <w:rPr>
          <w:rFonts w:ascii="Arial" w:hAnsi="Arial" w:cs="Arial"/>
          <w:b/>
          <w:bCs/>
          <w:u w:val="single"/>
        </w:rPr>
      </w:pPr>
    </w:p>
    <w:p w:rsidR="00310698" w:rsidRDefault="00206D47" w:rsidP="00206D47">
      <w:pPr>
        <w:tabs>
          <w:tab w:val="right" w:leader="hyphen" w:pos="7428"/>
        </w:tabs>
        <w:jc w:val="both"/>
        <w:rPr>
          <w:rFonts w:ascii="Arial" w:hAnsi="Arial"/>
        </w:rPr>
      </w:pPr>
      <w:r>
        <w:rPr>
          <w:rFonts w:ascii="Arial" w:hAnsi="Arial" w:cs="Arial"/>
          <w:b/>
          <w:bCs/>
        </w:rPr>
        <w:t xml:space="preserve">III.- </w:t>
      </w:r>
      <w:r>
        <w:rPr>
          <w:rFonts w:ascii="Arial" w:hAnsi="Arial" w:cs="Arial"/>
        </w:rPr>
        <w:t>En virtud del incumplimiento en el pago de</w:t>
      </w:r>
      <w:r w:rsidR="008654FC">
        <w:rPr>
          <w:rFonts w:ascii="Arial" w:hAnsi="Arial" w:cs="Arial"/>
        </w:rPr>
        <w:t xml:space="preserve"> </w:t>
      </w:r>
      <w:r>
        <w:rPr>
          <w:rFonts w:ascii="Arial" w:hAnsi="Arial" w:cs="Arial"/>
        </w:rPr>
        <w:t>l</w:t>
      </w:r>
      <w:r w:rsidR="008654FC">
        <w:rPr>
          <w:rFonts w:ascii="Arial" w:hAnsi="Arial" w:cs="Arial"/>
        </w:rPr>
        <w:t>os créditos concedidos por Banca Serfin S.N.C. menci</w:t>
      </w:r>
      <w:r w:rsidR="00310698">
        <w:rPr>
          <w:rFonts w:ascii="Arial" w:hAnsi="Arial" w:cs="Arial"/>
        </w:rPr>
        <w:t xml:space="preserve">onados anteriormente, con fecha 24 de Marzo de 1992, Banca Serfin presentó demanda en la Vía Ejecutiva Mercantil, misma que recayó por razón de turno en el Juzgado Primero Civil de Toluca, Estado de México, demanda que se radicó bajo el expediente judicial número 1559/1992, en la cual se demandó la cantidad de </w:t>
      </w:r>
      <w:r w:rsidR="00310698" w:rsidRPr="00310698">
        <w:rPr>
          <w:rFonts w:ascii="Arial" w:hAnsi="Arial"/>
        </w:rPr>
        <w:t>$402, 277,000</w:t>
      </w:r>
      <w:r w:rsidR="00310698">
        <w:rPr>
          <w:rFonts w:ascii="Arial" w:hAnsi="Arial"/>
        </w:rPr>
        <w:t>.00 como suerte principal má</w:t>
      </w:r>
      <w:r w:rsidR="00310698" w:rsidRPr="00310698">
        <w:rPr>
          <w:rFonts w:ascii="Arial" w:hAnsi="Arial"/>
        </w:rPr>
        <w:t>s prestaciones</w:t>
      </w:r>
      <w:r w:rsidR="00310698">
        <w:rPr>
          <w:rFonts w:ascii="Arial" w:hAnsi="Arial"/>
        </w:rPr>
        <w:t>; expediente que se encuentra con sentencia definitiva.</w:t>
      </w:r>
    </w:p>
    <w:p w:rsidR="00310698" w:rsidRDefault="00310698" w:rsidP="00206D47">
      <w:pPr>
        <w:tabs>
          <w:tab w:val="right" w:leader="hyphen" w:pos="7428"/>
        </w:tabs>
        <w:jc w:val="both"/>
        <w:rPr>
          <w:rFonts w:ascii="Arial" w:hAnsi="Arial"/>
        </w:rPr>
      </w:pPr>
    </w:p>
    <w:p w:rsidR="00310698" w:rsidRDefault="00310698" w:rsidP="00206D47">
      <w:pPr>
        <w:tabs>
          <w:tab w:val="right" w:leader="hyphen" w:pos="7428"/>
        </w:tabs>
        <w:jc w:val="both"/>
        <w:rPr>
          <w:rFonts w:ascii="Arial" w:hAnsi="Arial"/>
        </w:rPr>
      </w:pPr>
    </w:p>
    <w:p w:rsidR="00206D47" w:rsidRDefault="00310698" w:rsidP="00276769">
      <w:pPr>
        <w:tabs>
          <w:tab w:val="right" w:leader="hyphen" w:pos="7428"/>
        </w:tabs>
        <w:jc w:val="both"/>
        <w:rPr>
          <w:rFonts w:ascii="Arial" w:hAnsi="Arial" w:cs="Arial"/>
          <w:b/>
          <w:bCs/>
        </w:rPr>
      </w:pPr>
      <w:r>
        <w:rPr>
          <w:rFonts w:ascii="Arial" w:hAnsi="Arial"/>
        </w:rPr>
        <w:t>Asimismo, y derivado del incumplimiento en el pago de los créditos antes referidos y concedidos por Banca Serfin S.N.C., con fecha 18 de Febrero de 1993</w:t>
      </w:r>
      <w:r>
        <w:rPr>
          <w:rFonts w:ascii="Arial" w:hAnsi="Arial" w:cs="Arial"/>
        </w:rPr>
        <w:t>, Banca Serfin presentó demanda en la Vía Ejecutiva Mercantil, misma que recayó por razó</w:t>
      </w:r>
      <w:r>
        <w:rPr>
          <w:rFonts w:ascii="Arial" w:hAnsi="Arial" w:cs="Arial"/>
        </w:rPr>
        <w:t>n de turno en el Juzgado Segundo</w:t>
      </w:r>
      <w:r>
        <w:rPr>
          <w:rFonts w:ascii="Arial" w:hAnsi="Arial" w:cs="Arial"/>
        </w:rPr>
        <w:t xml:space="preserve"> Civil de Toluca, Estado de México, demanda que se radicó bajo el expediente judicial </w:t>
      </w:r>
      <w:r>
        <w:rPr>
          <w:rFonts w:ascii="Arial" w:hAnsi="Arial" w:cs="Arial"/>
        </w:rPr>
        <w:t>número 315/1993</w:t>
      </w:r>
      <w:r>
        <w:rPr>
          <w:rFonts w:ascii="Arial" w:hAnsi="Arial" w:cs="Arial"/>
        </w:rPr>
        <w:t>, en la cual se demandó la cantidad de</w:t>
      </w:r>
      <w:r w:rsidRPr="00276769">
        <w:rPr>
          <w:rFonts w:ascii="Arial" w:hAnsi="Arial" w:cs="Arial"/>
        </w:rPr>
        <w:t xml:space="preserve"> </w:t>
      </w:r>
      <w:r w:rsidR="00276769" w:rsidRPr="00276769">
        <w:rPr>
          <w:rFonts w:ascii="Arial" w:hAnsi="Arial"/>
        </w:rPr>
        <w:t xml:space="preserve">$1,603, 490.79 </w:t>
      </w:r>
      <w:r>
        <w:rPr>
          <w:rFonts w:ascii="Arial" w:hAnsi="Arial"/>
        </w:rPr>
        <w:t xml:space="preserve"> como suerte principal má</w:t>
      </w:r>
      <w:r w:rsidRPr="00310698">
        <w:rPr>
          <w:rFonts w:ascii="Arial" w:hAnsi="Arial"/>
        </w:rPr>
        <w:t>s prestaciones</w:t>
      </w:r>
      <w:r>
        <w:rPr>
          <w:rFonts w:ascii="Arial" w:hAnsi="Arial"/>
        </w:rPr>
        <w:t>; expediente que se encuentra con sentencia definitiva.</w:t>
      </w:r>
      <w:r w:rsidR="00276769">
        <w:rPr>
          <w:rFonts w:ascii="Arial" w:hAnsi="Arial" w:cs="Arial"/>
          <w:b/>
          <w:bCs/>
        </w:rPr>
        <w:t xml:space="preserve"> </w:t>
      </w:r>
    </w:p>
    <w:p w:rsidR="00206D47" w:rsidRDefault="00206D47" w:rsidP="00206D47">
      <w:pPr>
        <w:tabs>
          <w:tab w:val="right" w:leader="hyphen" w:pos="7428"/>
        </w:tabs>
        <w:jc w:val="both"/>
        <w:rPr>
          <w:rFonts w:ascii="Arial" w:hAnsi="Arial" w:cs="Arial"/>
          <w:b/>
          <w:bCs/>
        </w:rPr>
      </w:pPr>
    </w:p>
    <w:p w:rsidR="00206D47" w:rsidRDefault="00206D47" w:rsidP="00206D47">
      <w:pPr>
        <w:tabs>
          <w:tab w:val="right" w:leader="hyphen" w:pos="7428"/>
        </w:tabs>
        <w:jc w:val="both"/>
        <w:rPr>
          <w:rFonts w:ascii="Arial" w:hAnsi="Arial" w:cs="Arial"/>
          <w:b/>
          <w:bCs/>
        </w:rPr>
      </w:pPr>
      <w:r>
        <w:rPr>
          <w:rFonts w:ascii="Arial" w:hAnsi="Arial" w:cs="Arial"/>
          <w:b/>
          <w:bCs/>
        </w:rPr>
        <w:lastRenderedPageBreak/>
        <w:t xml:space="preserve">IV.- </w:t>
      </w:r>
      <w:r>
        <w:rPr>
          <w:rFonts w:ascii="Arial" w:hAnsi="Arial" w:cs="Arial"/>
        </w:rPr>
        <w:t>En lo sucesivo</w:t>
      </w:r>
      <w:r w:rsidR="00276769">
        <w:rPr>
          <w:rFonts w:ascii="Arial" w:hAnsi="Arial" w:cs="Arial"/>
        </w:rPr>
        <w:t>,</w:t>
      </w:r>
      <w:r>
        <w:rPr>
          <w:rFonts w:ascii="Arial" w:hAnsi="Arial" w:cs="Arial"/>
        </w:rPr>
        <w:t xml:space="preserve"> a</w:t>
      </w:r>
      <w:r w:rsidR="00276769">
        <w:rPr>
          <w:rFonts w:ascii="Arial" w:hAnsi="Arial" w:cs="Arial"/>
        </w:rPr>
        <w:t xml:space="preserve"> </w:t>
      </w:r>
      <w:r>
        <w:rPr>
          <w:rFonts w:ascii="Arial" w:hAnsi="Arial" w:cs="Arial"/>
        </w:rPr>
        <w:t>l</w:t>
      </w:r>
      <w:r w:rsidR="00276769">
        <w:rPr>
          <w:rFonts w:ascii="Arial" w:hAnsi="Arial" w:cs="Arial"/>
        </w:rPr>
        <w:t>os</w:t>
      </w:r>
      <w:r>
        <w:rPr>
          <w:rFonts w:ascii="Arial" w:hAnsi="Arial" w:cs="Arial"/>
        </w:rPr>
        <w:t xml:space="preserve"> procedimiento</w:t>
      </w:r>
      <w:r w:rsidR="00276769">
        <w:rPr>
          <w:rFonts w:ascii="Arial" w:hAnsi="Arial" w:cs="Arial"/>
        </w:rPr>
        <w:t>s</w:t>
      </w:r>
      <w:r>
        <w:rPr>
          <w:rFonts w:ascii="Arial" w:hAnsi="Arial" w:cs="Arial"/>
        </w:rPr>
        <w:t xml:space="preserve"> judicial</w:t>
      </w:r>
      <w:r w:rsidR="00276769">
        <w:rPr>
          <w:rFonts w:ascii="Arial" w:hAnsi="Arial" w:cs="Arial"/>
        </w:rPr>
        <w:t>es</w:t>
      </w:r>
      <w:r>
        <w:rPr>
          <w:rFonts w:ascii="Arial" w:hAnsi="Arial" w:cs="Arial"/>
        </w:rPr>
        <w:t xml:space="preserve"> descrito</w:t>
      </w:r>
      <w:r w:rsidR="00276769">
        <w:rPr>
          <w:rFonts w:ascii="Arial" w:hAnsi="Arial" w:cs="Arial"/>
        </w:rPr>
        <w:t>s</w:t>
      </w:r>
      <w:r>
        <w:rPr>
          <w:rFonts w:ascii="Arial" w:hAnsi="Arial" w:cs="Arial"/>
        </w:rPr>
        <w:t xml:space="preserve"> en el antecedente III tres romano, que antecede; para fines del presente acto se denominará como </w:t>
      </w:r>
      <w:r>
        <w:rPr>
          <w:rFonts w:ascii="Arial" w:hAnsi="Arial" w:cs="Arial"/>
          <w:b/>
          <w:bCs/>
        </w:rPr>
        <w:t>"EL JUICIO"</w:t>
      </w:r>
      <w:r>
        <w:rPr>
          <w:rFonts w:ascii="Arial" w:hAnsi="Arial" w:cs="Arial"/>
        </w:rPr>
        <w:t>.</w:t>
      </w:r>
    </w:p>
    <w:p w:rsidR="00206D47" w:rsidRDefault="00206D47" w:rsidP="00206D47">
      <w:pPr>
        <w:pStyle w:val="Textoindependiente2"/>
        <w:widowControl w:val="0"/>
        <w:tabs>
          <w:tab w:val="right" w:leader="hyphen" w:pos="8556"/>
        </w:tabs>
        <w:rPr>
          <w:rFonts w:ascii="Arial" w:hAnsi="Arial" w:cs="Arial"/>
          <w:sz w:val="20"/>
          <w:szCs w:val="20"/>
          <w:lang w:val="es-ES"/>
        </w:rPr>
      </w:pPr>
    </w:p>
    <w:p w:rsidR="00206D47" w:rsidRDefault="00206D47" w:rsidP="00206D47">
      <w:pPr>
        <w:pStyle w:val="Textoindependiente2"/>
        <w:widowControl w:val="0"/>
        <w:tabs>
          <w:tab w:val="right" w:leader="hyphen" w:pos="8556"/>
        </w:tabs>
        <w:rPr>
          <w:rFonts w:ascii="Arial" w:hAnsi="Arial" w:cs="Arial"/>
          <w:sz w:val="20"/>
          <w:szCs w:val="20"/>
          <w:lang w:val="es-ES"/>
        </w:rPr>
      </w:pPr>
    </w:p>
    <w:p w:rsidR="00206D47" w:rsidRDefault="00206D47" w:rsidP="00206D47">
      <w:pPr>
        <w:pStyle w:val="Textoindependiente2"/>
        <w:widowControl w:val="0"/>
        <w:tabs>
          <w:tab w:val="right" w:leader="hyphen" w:pos="8556"/>
        </w:tabs>
        <w:rPr>
          <w:rFonts w:ascii="Arial" w:hAnsi="Arial" w:cs="Arial"/>
          <w:sz w:val="20"/>
          <w:szCs w:val="20"/>
          <w:lang w:val="es-ES"/>
        </w:rPr>
      </w:pPr>
    </w:p>
    <w:p w:rsidR="00206D47" w:rsidRDefault="00206D47" w:rsidP="00206D47">
      <w:pPr>
        <w:pStyle w:val="Textoindependiente2"/>
        <w:widowControl w:val="0"/>
        <w:tabs>
          <w:tab w:val="right" w:leader="hyphen" w:pos="8556"/>
        </w:tabs>
        <w:rPr>
          <w:rFonts w:ascii="Arial" w:hAnsi="Arial" w:cs="Arial"/>
          <w:sz w:val="20"/>
          <w:szCs w:val="20"/>
          <w:lang w:val="es-ES"/>
        </w:rPr>
      </w:pPr>
    </w:p>
    <w:p w:rsidR="00206D47" w:rsidRDefault="00206D47" w:rsidP="00206D47">
      <w:pPr>
        <w:pStyle w:val="Textosinformato"/>
        <w:widowControl w:val="0"/>
        <w:tabs>
          <w:tab w:val="right" w:leader="hyphen" w:pos="8556"/>
        </w:tabs>
        <w:jc w:val="center"/>
        <w:rPr>
          <w:rFonts w:ascii="Arial" w:eastAsia="MS Mincho" w:hAnsi="Arial" w:cs="Arial"/>
          <w:b/>
          <w:bCs/>
          <w:lang w:val="pt-BR"/>
        </w:rPr>
      </w:pPr>
      <w:r>
        <w:rPr>
          <w:rFonts w:ascii="Arial" w:eastAsia="MS Mincho" w:hAnsi="Arial" w:cs="Arial"/>
          <w:b/>
          <w:bCs/>
          <w:lang w:val="pt-BR"/>
        </w:rPr>
        <w:t>D E C L A R A C I O N E S</w:t>
      </w:r>
    </w:p>
    <w:p w:rsidR="00206D47" w:rsidRDefault="00206D47" w:rsidP="00206D47">
      <w:pPr>
        <w:widowControl w:val="0"/>
        <w:tabs>
          <w:tab w:val="right" w:leader="hyphen" w:pos="8556"/>
        </w:tabs>
        <w:jc w:val="both"/>
        <w:rPr>
          <w:rFonts w:ascii="Arial" w:hAnsi="Arial" w:cs="Arial"/>
          <w:lang w:val="pt-BR"/>
        </w:rPr>
      </w:pPr>
    </w:p>
    <w:p w:rsidR="00206D47" w:rsidRDefault="00206D47" w:rsidP="00206D47">
      <w:pPr>
        <w:widowControl w:val="0"/>
        <w:tabs>
          <w:tab w:val="right" w:leader="hyphen" w:pos="8556"/>
        </w:tabs>
        <w:jc w:val="both"/>
        <w:rPr>
          <w:rFonts w:ascii="Arial" w:hAnsi="Arial" w:cs="Arial"/>
          <w:lang w:val="pt-BR"/>
        </w:rPr>
      </w:pPr>
    </w:p>
    <w:p w:rsidR="00206D47" w:rsidRDefault="00206D47" w:rsidP="00206D47">
      <w:pPr>
        <w:tabs>
          <w:tab w:val="right" w:leader="hyphen" w:pos="8902"/>
        </w:tabs>
        <w:jc w:val="both"/>
        <w:rPr>
          <w:rFonts w:ascii="Arial" w:hAnsi="Arial" w:cs="Arial"/>
        </w:rPr>
      </w:pPr>
      <w:r>
        <w:rPr>
          <w:rFonts w:ascii="Arial" w:hAnsi="Arial" w:cs="Arial"/>
          <w:b/>
          <w:bCs/>
        </w:rPr>
        <w:t>A.-</w:t>
      </w:r>
      <w:r>
        <w:rPr>
          <w:rFonts w:ascii="Arial" w:hAnsi="Arial" w:cs="Arial"/>
        </w:rPr>
        <w:t xml:space="preserve"> Declara el </w:t>
      </w:r>
      <w:r>
        <w:rPr>
          <w:rFonts w:ascii="Arial" w:hAnsi="Arial" w:cs="Arial"/>
          <w:b/>
        </w:rPr>
        <w:t>“CEDENTE”</w:t>
      </w:r>
      <w:r>
        <w:rPr>
          <w:rFonts w:ascii="Arial" w:hAnsi="Arial" w:cs="Arial"/>
        </w:rPr>
        <w:t>, por conducto de sus apoderados legales que:</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r>
        <w:rPr>
          <w:rFonts w:ascii="Arial" w:hAnsi="Arial" w:cs="Arial"/>
        </w:rPr>
        <w:t>a). Es una sociedad debidamente constituida y existente conforme a las leyes de los Estados Unidos Mexicanos.</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r>
        <w:rPr>
          <w:rFonts w:ascii="Arial" w:hAnsi="Arial" w:cs="Arial"/>
        </w:rPr>
        <w:t xml:space="preserve">b). A la fecha del presente instrumento, cuentan con las facultades necesarias para la celebración del presente acto jurídico, mismas que no les han sido modificadas ni revocadas en forma alguna; lo cual acreditan con las escrituras que se adjuntan al presente como </w:t>
      </w:r>
      <w:r>
        <w:rPr>
          <w:rFonts w:ascii="Arial" w:hAnsi="Arial" w:cs="Arial"/>
          <w:b/>
        </w:rPr>
        <w:t>Anexo 1</w:t>
      </w:r>
      <w:r>
        <w:rPr>
          <w:rFonts w:ascii="Arial" w:hAnsi="Arial" w:cs="Arial"/>
        </w:rPr>
        <w:t>.</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proofErr w:type="gramStart"/>
      <w:r>
        <w:rPr>
          <w:rFonts w:ascii="Arial" w:hAnsi="Arial" w:cs="Arial"/>
        </w:rPr>
        <w:t>c)</w:t>
      </w:r>
      <w:proofErr w:type="gramEnd"/>
      <w:r>
        <w:rPr>
          <w:rFonts w:ascii="Arial" w:hAnsi="Arial" w:cs="Arial"/>
        </w:rPr>
        <w:t>. La presente Cesión onerosa no requiere del consentimiento del Deudor, ya que no está prohibida por la Ley y no hubo convenio en contrario.</w:t>
      </w:r>
    </w:p>
    <w:p w:rsidR="00206D47" w:rsidRDefault="00206D47" w:rsidP="00206D47">
      <w:pPr>
        <w:tabs>
          <w:tab w:val="right" w:leader="hyphen" w:pos="8902"/>
        </w:tabs>
        <w:jc w:val="both"/>
        <w:rPr>
          <w:rFonts w:ascii="Arial" w:hAnsi="Arial" w:cs="Arial"/>
        </w:rPr>
      </w:pPr>
    </w:p>
    <w:p w:rsidR="00206D47" w:rsidRDefault="00206D47" w:rsidP="00206D47">
      <w:pPr>
        <w:pStyle w:val="Textoindependiente2"/>
        <w:widowControl w:val="0"/>
        <w:tabs>
          <w:tab w:val="left" w:pos="1100"/>
          <w:tab w:val="right" w:leader="hyphen" w:pos="8556"/>
        </w:tabs>
        <w:rPr>
          <w:rFonts w:ascii="Arial" w:hAnsi="Arial" w:cs="Arial"/>
          <w:sz w:val="20"/>
          <w:szCs w:val="20"/>
        </w:rPr>
      </w:pPr>
      <w:r>
        <w:rPr>
          <w:rFonts w:ascii="Arial" w:hAnsi="Arial" w:cs="Arial"/>
          <w:sz w:val="20"/>
          <w:szCs w:val="20"/>
        </w:rPr>
        <w:t>d). Está dispuesto a ceder a “LA PARTE CESIONARIA” sin su responsabilidad la totalidad de los derechos y obligaciones derivados del Juicio que se identifica en el antecedente de este instrumento incluyendo sin limitación alguna, el crédito o adeudo que origina la acción, las prestaciones demandadas y en su caso condenadas, es decir, los derechos a cobrar principal, intereses ordinarios y moratorios, sus accesorios, las garantías o bienes embargados y todo cuanto de hecho y por derecho corresponda; así como los derechos derivados de o en relación a dicho Juicio, con independencia de la etapa o instancia procesal en que este se encuentra, incluyendo sentencia definitiva, ejecución de sentencia, etapa de remate o adjudicación o procedimientos incidentales, iniciado y gestionados para exigir el cumplimiento del pago del crédito o base de dicha acción legal.</w:t>
      </w:r>
    </w:p>
    <w:p w:rsidR="00206D47" w:rsidRDefault="00206D47" w:rsidP="00206D47">
      <w:pPr>
        <w:widowControl w:val="0"/>
        <w:tabs>
          <w:tab w:val="right" w:leader="hyphen" w:pos="8556"/>
        </w:tabs>
        <w:jc w:val="both"/>
        <w:rPr>
          <w:rFonts w:ascii="Arial" w:hAnsi="Arial" w:cs="Arial"/>
        </w:rPr>
      </w:pPr>
    </w:p>
    <w:p w:rsidR="00206D47" w:rsidRDefault="00206D47" w:rsidP="00206D47">
      <w:pPr>
        <w:widowControl w:val="0"/>
        <w:tabs>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 xml:space="preserve">B.- </w:t>
      </w:r>
      <w:r>
        <w:rPr>
          <w:rFonts w:ascii="Arial" w:hAnsi="Arial" w:cs="Arial"/>
        </w:rPr>
        <w:t>Declara el CESIONARIO bajo protesta de decir verdad:</w:t>
      </w:r>
    </w:p>
    <w:p w:rsidR="00206D47" w:rsidRDefault="00206D47" w:rsidP="00206D47">
      <w:pPr>
        <w:widowControl w:val="0"/>
        <w:tabs>
          <w:tab w:val="left" w:pos="1200"/>
          <w:tab w:val="right" w:leader="hyphen" w:pos="8556"/>
        </w:tabs>
        <w:jc w:val="both"/>
        <w:rPr>
          <w:rFonts w:ascii="Arial" w:hAnsi="Arial" w:cs="Arial"/>
          <w:color w:val="000000"/>
        </w:rPr>
      </w:pPr>
    </w:p>
    <w:p w:rsidR="00206D47" w:rsidRDefault="00206D47" w:rsidP="00206D47">
      <w:pPr>
        <w:tabs>
          <w:tab w:val="right" w:leader="hyphen" w:pos="8902"/>
        </w:tabs>
        <w:jc w:val="both"/>
        <w:rPr>
          <w:rFonts w:ascii="Arial" w:hAnsi="Arial" w:cs="Arial"/>
        </w:rPr>
      </w:pPr>
      <w:r>
        <w:rPr>
          <w:rFonts w:ascii="Arial" w:hAnsi="Arial" w:cs="Arial"/>
          <w:color w:val="000000"/>
        </w:rPr>
        <w:t xml:space="preserve">a).- </w:t>
      </w:r>
      <w:r>
        <w:rPr>
          <w:rFonts w:ascii="Arial" w:hAnsi="Arial" w:cs="Arial"/>
        </w:rPr>
        <w:t>Es una sociedad debidamente constituida y existente conforme a las leyes de los Estados Unidos Mexicanos.</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r>
        <w:rPr>
          <w:rFonts w:ascii="Arial" w:hAnsi="Arial" w:cs="Arial"/>
        </w:rPr>
        <w:t xml:space="preserve">b).- Tienen la intención de adquirir la titularidad de los derechos y obligaciones de “El Juicio”, de conformidad con los </w:t>
      </w:r>
      <w:proofErr w:type="gramStart"/>
      <w:r>
        <w:rPr>
          <w:rFonts w:ascii="Arial" w:hAnsi="Arial" w:cs="Arial"/>
        </w:rPr>
        <w:t>términos  y</w:t>
      </w:r>
      <w:proofErr w:type="gramEnd"/>
      <w:r>
        <w:rPr>
          <w:rFonts w:ascii="Arial" w:hAnsi="Arial" w:cs="Arial"/>
        </w:rPr>
        <w:t xml:space="preserve"> condiciones del presente instrumento.</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r>
        <w:rPr>
          <w:rFonts w:ascii="Arial" w:hAnsi="Arial" w:cs="Arial"/>
        </w:rPr>
        <w:t>c).- Asesorada que fue por abogado de su confianza, manifiesta que conoce perfectamente a su entera satisfacción y está familiarizada con todos los términos y condiciones del Juicio descrito en los Antecedentes de este Convenio y está de acuerdo, bajo su más estricta y absoluta responsabilidad, en que les sean cedidos los derechos del mismo en el estado en que se encuentran a la fecha de firma del presente Convenio; en la inteligencia de que dicha cesión se transmite sin responsabilidad alguna para “</w:t>
      </w:r>
      <w:r w:rsidR="004F44B3" w:rsidRPr="004F44B3">
        <w:rPr>
          <w:rFonts w:ascii="Arial" w:hAnsi="Arial" w:cs="Arial"/>
          <w:b/>
        </w:rPr>
        <w:t>BANCA SERFIN S.N.C</w:t>
      </w:r>
      <w:r>
        <w:rPr>
          <w:rFonts w:ascii="Arial" w:hAnsi="Arial" w:cs="Arial"/>
        </w:rPr>
        <w:t>” y</w:t>
      </w:r>
      <w:r>
        <w:rPr>
          <w:rFonts w:ascii="Arial" w:eastAsia="MS Mincho" w:hAnsi="Arial" w:cs="Arial"/>
          <w:b/>
          <w:bCs/>
        </w:rPr>
        <w:t xml:space="preserve"> </w:t>
      </w:r>
      <w:r>
        <w:rPr>
          <w:rFonts w:ascii="Arial" w:hAnsi="Arial" w:cs="Arial"/>
        </w:rPr>
        <w:t>“</w:t>
      </w:r>
      <w:r>
        <w:rPr>
          <w:rFonts w:ascii="Arial" w:hAnsi="Arial" w:cs="Arial"/>
          <w:b/>
        </w:rPr>
        <w:t>Sin garantizar la solvencia de los</w:t>
      </w:r>
      <w:r>
        <w:rPr>
          <w:rFonts w:ascii="Arial" w:hAnsi="Arial" w:cs="Arial"/>
        </w:rPr>
        <w:t xml:space="preserve"> </w:t>
      </w:r>
      <w:r>
        <w:rPr>
          <w:rFonts w:ascii="Arial" w:hAnsi="Arial" w:cs="Arial"/>
          <w:b/>
        </w:rPr>
        <w:t>Deudores, ni el cumplimiento de pago por parte de éstos, ni la satisfacción de la ejecución de la garantía hipotecaria</w:t>
      </w:r>
      <w:r>
        <w:rPr>
          <w:rFonts w:ascii="Arial" w:hAnsi="Arial" w:cs="Arial"/>
        </w:rPr>
        <w:t xml:space="preserve">, </w:t>
      </w:r>
      <w:r>
        <w:rPr>
          <w:rFonts w:ascii="Arial" w:hAnsi="Arial" w:cs="Arial"/>
          <w:b/>
        </w:rPr>
        <w:t>ni cualquier acción, recurso o derecho hecho valer dentro del Juicio por los Deudores o por un tercero que implique pérdida de demanda, garantía o de cualquier tipo de acción u actuación procesal, por lo que está absolutamente de acuerdo en dejar a salvo y</w:t>
      </w:r>
      <w:r>
        <w:rPr>
          <w:rFonts w:ascii="Arial" w:hAnsi="Arial" w:cs="Arial"/>
        </w:rPr>
        <w:t xml:space="preserve"> </w:t>
      </w:r>
      <w:r>
        <w:rPr>
          <w:rFonts w:ascii="Arial" w:hAnsi="Arial" w:cs="Arial"/>
          <w:b/>
        </w:rPr>
        <w:t>en paz a “</w:t>
      </w:r>
      <w:r w:rsidR="00276769">
        <w:rPr>
          <w:rFonts w:ascii="Arial" w:hAnsi="Arial" w:cs="Arial"/>
          <w:b/>
        </w:rPr>
        <w:t>BANCA SERFIN S.N.C</w:t>
      </w:r>
      <w:r>
        <w:rPr>
          <w:rFonts w:ascii="Arial" w:hAnsi="Arial" w:cs="Arial"/>
          <w:b/>
        </w:rPr>
        <w:t>”</w:t>
      </w:r>
      <w:r>
        <w:rPr>
          <w:rFonts w:ascii="Arial" w:hAnsi="Arial" w:cs="Arial"/>
        </w:rPr>
        <w:t>, sus representantes legales, apoderados, accionistas, funcionarios o empleados por lo que respecta a lo aquí establecido.</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902"/>
        </w:tabs>
        <w:jc w:val="both"/>
        <w:rPr>
          <w:rFonts w:ascii="Arial" w:hAnsi="Arial" w:cs="Arial"/>
        </w:rPr>
      </w:pPr>
      <w:r>
        <w:rPr>
          <w:rFonts w:ascii="Arial" w:hAnsi="Arial" w:cs="Arial"/>
        </w:rPr>
        <w:t xml:space="preserve">d).- No existen acciones, demandas o procedimientos legales pendientes, o, hasta donde tienen conocimiento que los amenacen o los afecten (o a cualquier tercero que directa o indirectamente controle a “LA PARTE CESIONARIA”, ante o por cualquier poder, tribunal judicial o arbitral, entidad </w:t>
      </w:r>
      <w:r>
        <w:rPr>
          <w:rFonts w:ascii="Arial" w:hAnsi="Arial" w:cs="Arial"/>
        </w:rPr>
        <w:lastRenderedPageBreak/>
        <w:t>o dependencia gubernamental: (i) en relación a la operación contemplada en el presente instrumento; o (ii) en relación con cualquier asunto que pudiera, en caso de que su resultado sea adverso a los “CESIONARIOS” (o dicho tercero que controle a “LA PARTE CESIONARIA”, afectar de manera significativa y negativa a “LA PARTE CESIONARIA” (o dicho tercero), o a sus negocios, bienes, condición financiera o de cualquier otra naturaleza, o afectar de manera significativa y negativa su capacidad para cumplir con las obligaciones derivadas del presente instrumento.</w:t>
      </w:r>
    </w:p>
    <w:p w:rsidR="00206D47" w:rsidRDefault="00206D47" w:rsidP="00206D47">
      <w:pPr>
        <w:tabs>
          <w:tab w:val="right" w:leader="hyphen" w:pos="8902"/>
        </w:tabs>
        <w:jc w:val="both"/>
        <w:rPr>
          <w:rFonts w:ascii="Arial" w:hAnsi="Arial" w:cs="Arial"/>
        </w:rPr>
      </w:pPr>
    </w:p>
    <w:p w:rsidR="00206D47" w:rsidRDefault="00206D47" w:rsidP="00206D47">
      <w:pPr>
        <w:tabs>
          <w:tab w:val="right" w:leader="hyphen" w:pos="8556"/>
        </w:tabs>
        <w:jc w:val="both"/>
        <w:rPr>
          <w:rFonts w:ascii="Arial" w:hAnsi="Arial" w:cs="Arial"/>
          <w:b/>
          <w:bCs/>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C.-</w:t>
      </w:r>
      <w:r>
        <w:rPr>
          <w:rFonts w:ascii="Arial" w:hAnsi="Arial" w:cs="Arial"/>
        </w:rPr>
        <w:t xml:space="preserve"> Declaran las Partes:</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 Que enteradas del contenido de todos y cada una de los antecedentes y de las declaraciones vertidas con anterioridad, manifiestan su entera conformidad con los mismos, por lo que es su voluntad y dan su consentimiento expreso para obligarse en los términos y condiciones de las siguientes:</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pStyle w:val="Ttulo2"/>
        <w:keepNext w:val="0"/>
        <w:widowControl w:val="0"/>
        <w:tabs>
          <w:tab w:val="right" w:leader="hyphen" w:pos="8556"/>
        </w:tabs>
        <w:rPr>
          <w:rFonts w:cs="Times New Roman"/>
          <w:sz w:val="20"/>
          <w:szCs w:val="20"/>
          <w:lang w:val="es-ES_tradnl"/>
        </w:rPr>
      </w:pPr>
    </w:p>
    <w:p w:rsidR="00206D47" w:rsidRDefault="00206D47" w:rsidP="00206D47">
      <w:pPr>
        <w:pStyle w:val="Ttulo2"/>
        <w:keepNext w:val="0"/>
        <w:widowControl w:val="0"/>
        <w:tabs>
          <w:tab w:val="right" w:leader="hyphen" w:pos="8556"/>
        </w:tabs>
        <w:rPr>
          <w:sz w:val="20"/>
          <w:szCs w:val="20"/>
          <w:lang w:val="es-ES_tradnl"/>
        </w:rPr>
      </w:pPr>
      <w:r>
        <w:rPr>
          <w:sz w:val="20"/>
          <w:szCs w:val="20"/>
          <w:lang w:val="es-ES_tradnl"/>
        </w:rPr>
        <w:t>C L Á U S U L A S</w:t>
      </w:r>
    </w:p>
    <w:p w:rsidR="00206D47" w:rsidRDefault="00206D47" w:rsidP="00206D47">
      <w:pPr>
        <w:widowControl w:val="0"/>
        <w:tabs>
          <w:tab w:val="right" w:leader="hyphen" w:pos="8556"/>
        </w:tabs>
        <w:jc w:val="both"/>
        <w:rPr>
          <w:rFonts w:ascii="Arial" w:hAnsi="Arial" w:cs="Arial"/>
          <w:b/>
          <w:bCs/>
        </w:rPr>
      </w:pPr>
    </w:p>
    <w:p w:rsidR="00206D47" w:rsidRDefault="00206D47" w:rsidP="00206D47">
      <w:pPr>
        <w:widowControl w:val="0"/>
        <w:tabs>
          <w:tab w:val="right" w:leader="hyphen" w:pos="8556"/>
        </w:tabs>
        <w:jc w:val="both"/>
        <w:rPr>
          <w:rFonts w:ascii="Arial" w:hAnsi="Arial" w:cs="Arial"/>
          <w:b/>
          <w:bCs/>
        </w:rPr>
      </w:pPr>
    </w:p>
    <w:p w:rsidR="00206D47" w:rsidRDefault="00206D47" w:rsidP="00206D47">
      <w:pPr>
        <w:widowControl w:val="0"/>
        <w:tabs>
          <w:tab w:val="left" w:pos="1200"/>
          <w:tab w:val="right" w:leader="hyphen" w:pos="8556"/>
        </w:tabs>
        <w:jc w:val="both"/>
        <w:rPr>
          <w:rFonts w:ascii="Arial" w:hAnsi="Arial" w:cs="Arial"/>
          <w:b/>
          <w:bCs/>
        </w:rPr>
      </w:pPr>
      <w:r>
        <w:rPr>
          <w:rFonts w:ascii="Arial" w:hAnsi="Arial" w:cs="Arial"/>
          <w:b/>
          <w:bCs/>
        </w:rPr>
        <w:tab/>
        <w:t>PRIMERA.</w:t>
      </w:r>
      <w:r>
        <w:rPr>
          <w:rFonts w:ascii="Arial" w:hAnsi="Arial" w:cs="Arial"/>
        </w:rPr>
        <w:t xml:space="preserve">- </w:t>
      </w:r>
      <w:r>
        <w:rPr>
          <w:rFonts w:ascii="Arial" w:hAnsi="Arial" w:cs="Arial"/>
          <w:b/>
          <w:bCs/>
          <w:u w:val="single"/>
        </w:rPr>
        <w:t>CESIÓN ONEROSA</w:t>
      </w:r>
      <w:r>
        <w:rPr>
          <w:rFonts w:ascii="Arial" w:hAnsi="Arial" w:cs="Arial"/>
          <w:b/>
          <w:bCs/>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ab/>
      </w:r>
      <w:r>
        <w:rPr>
          <w:rFonts w:ascii="Arial" w:hAnsi="Arial" w:cs="Arial"/>
        </w:rPr>
        <w:t>(a) LA CEDENTE, "</w:t>
      </w:r>
      <w:r w:rsidR="00276769">
        <w:rPr>
          <w:rFonts w:ascii="Arial" w:hAnsi="Arial" w:cs="Arial"/>
        </w:rPr>
        <w:t>BANCA SERFIN S.N.C</w:t>
      </w:r>
      <w:r>
        <w:rPr>
          <w:rFonts w:ascii="Arial" w:hAnsi="Arial" w:cs="Arial"/>
        </w:rPr>
        <w:t xml:space="preserve">" por conducto de sus apoderados los señores Licenciados Luis Fernando Cota Elorriaga y Ernesto Peña Pérez en este acto </w:t>
      </w:r>
      <w:r>
        <w:rPr>
          <w:rFonts w:ascii="Arial" w:hAnsi="Arial" w:cs="Arial"/>
          <w:u w:val="single"/>
        </w:rPr>
        <w:t>cede onerosamente y sin limitación alguna</w:t>
      </w:r>
      <w:r>
        <w:rPr>
          <w:rFonts w:ascii="Arial" w:hAnsi="Arial" w:cs="Arial"/>
        </w:rPr>
        <w:t xml:space="preserve"> a favor de la CESIONARIA, </w:t>
      </w:r>
      <w:r>
        <w:rPr>
          <w:rFonts w:ascii="Arial" w:hAnsi="Arial" w:cs="Arial"/>
          <w:b/>
        </w:rPr>
        <w:t xml:space="preserve">INTERACCIONES ADMINISTRACIÓN DE PORTAFOLIOS, SOCIEDAD DE RESPONSABILIDAD LIMITADA DE CAPITAL VARIABLE, </w:t>
      </w:r>
      <w:r>
        <w:rPr>
          <w:rFonts w:ascii="Arial" w:hAnsi="Arial" w:cs="Arial"/>
        </w:rPr>
        <w:t xml:space="preserve">representada por el Señor Pablo Domínguez Núñez, quien en tal calidad adquiere para sí, todos y cada uno de los </w:t>
      </w:r>
      <w:r>
        <w:rPr>
          <w:rFonts w:ascii="Arial" w:hAnsi="Arial" w:cs="Arial"/>
          <w:b/>
          <w:bCs/>
        </w:rPr>
        <w:t>“DERECHOS DE CREDITO, DERECHOS REALES Y DERECHOS LITIGIOSOS”</w:t>
      </w:r>
      <w:r>
        <w:rPr>
          <w:rFonts w:ascii="Arial" w:hAnsi="Arial" w:cs="Arial"/>
        </w:rPr>
        <w:t xml:space="preserve">, así como cualquier otro derecho que pudiera corresponderle a la CEDENTE, en relación con </w:t>
      </w:r>
      <w:r>
        <w:rPr>
          <w:rFonts w:ascii="Arial" w:hAnsi="Arial" w:cs="Arial"/>
          <w:b/>
          <w:bCs/>
        </w:rPr>
        <w:t>“EL JUICIO”</w:t>
      </w:r>
      <w:r>
        <w:rPr>
          <w:rFonts w:ascii="Arial" w:hAnsi="Arial" w:cs="Arial"/>
        </w:rPr>
        <w:t xml:space="preserve"> referido en los antecedentes, así como en las Declaraciones de este contrato, así como las garantías reales y personales derivadas de los mismos.</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(b) Las partes convienen que la presente cesión de derechos se celebra en los términos de los artículos 389 y 391 del Código de Comercio, así como de los 2029, 2030, 2031, 2032, 2033, 2036, 2042  y demás relativos y aplicables del Código Civil Federal y sus correlativos del Código Civil para el Distrito Federal, aplicado supletoriamente, así como de los artículos 25 y 27 de la Ley General de Títulos y Operaciones de Crédito y del artículo 93 reformado, de la Ley de Instituciones de Crédito.</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ind w:firstLine="1134"/>
        <w:jc w:val="both"/>
        <w:rPr>
          <w:rFonts w:ascii="Arial" w:hAnsi="Arial" w:cs="Arial"/>
        </w:rPr>
      </w:pPr>
      <w:r>
        <w:rPr>
          <w:rFonts w:ascii="Arial" w:hAnsi="Arial" w:cs="Arial"/>
        </w:rPr>
        <w:t>(c) La presente cesión de derechos comprende todos los derechos de crédito reales y personales derivados del contrato de crédito referido en el capítulo de antecedentes, así como los derechos litigiosos de</w:t>
      </w:r>
      <w:r w:rsidR="004F44B3">
        <w:rPr>
          <w:rFonts w:ascii="Arial" w:hAnsi="Arial" w:cs="Arial"/>
        </w:rPr>
        <w:t xml:space="preserve"> </w:t>
      </w:r>
      <w:r>
        <w:rPr>
          <w:rFonts w:ascii="Arial" w:hAnsi="Arial" w:cs="Arial"/>
        </w:rPr>
        <w:t>l</w:t>
      </w:r>
      <w:r w:rsidR="004F44B3">
        <w:rPr>
          <w:rFonts w:ascii="Arial" w:hAnsi="Arial" w:cs="Arial"/>
        </w:rPr>
        <w:t>os</w:t>
      </w:r>
      <w:r>
        <w:rPr>
          <w:rFonts w:ascii="Arial" w:hAnsi="Arial" w:cs="Arial"/>
        </w:rPr>
        <w:t xml:space="preserve"> juicio</w:t>
      </w:r>
      <w:r w:rsidR="004F44B3">
        <w:rPr>
          <w:rFonts w:ascii="Arial" w:hAnsi="Arial" w:cs="Arial"/>
        </w:rPr>
        <w:t>s Ejecutivos Mercantiles</w:t>
      </w:r>
      <w:r>
        <w:rPr>
          <w:rFonts w:ascii="Arial" w:hAnsi="Arial" w:cs="Arial"/>
        </w:rPr>
        <w:t xml:space="preserve">, que se describe en el capítulo de Declaraciones y Antecedentes de este sinalagmático, mismos que se tienen aquí por reproducidos como si se insertasen a la letra en obvio de repeticiones y que corresponden a la </w:t>
      </w:r>
      <w:r>
        <w:rPr>
          <w:rFonts w:ascii="Arial" w:hAnsi="Arial" w:cs="Arial"/>
          <w:b/>
          <w:bCs/>
        </w:rPr>
        <w:t>“CEDENTE”,</w:t>
      </w:r>
      <w:r>
        <w:rPr>
          <w:rFonts w:ascii="Arial" w:hAnsi="Arial" w:cs="Arial"/>
        </w:rPr>
        <w:t xml:space="preserve"> incluyendo en forma enunciativa y no limitativa el crédito que origina la ejecución, las prestaciones demandadas y en su caso condenadas, es decir, los derechos a cobrar principal, intereses ordinarios y moratorios, vencidos y por vencerse, sus accesorios, gastos y costas del juicio, los derechos a ejecutar las garantías prendarias o bienes embargados, todo cuanto de hecho y por derecho corresponda, así como los derechos provenientes de las garantías según obra en las constancias del juicio antes mencionado con independencia de la etapa o instancia procesal en que se encuentre, incluyendo sentencia definitiva y ejecución de sentencia, etapa de remate o procedimientos incidentales iniciados o gestionados por la </w:t>
      </w:r>
      <w:r>
        <w:rPr>
          <w:rFonts w:ascii="Arial" w:hAnsi="Arial" w:cs="Arial"/>
          <w:b/>
          <w:bCs/>
        </w:rPr>
        <w:t>“CEDENTE”</w:t>
      </w:r>
      <w:r>
        <w:rPr>
          <w:rFonts w:ascii="Arial" w:hAnsi="Arial" w:cs="Arial"/>
        </w:rPr>
        <w:t xml:space="preserve"> o sus causahabientes, para exigir el cumplimiento de los pagos de los créditos base de dicha acción legal. </w:t>
      </w:r>
    </w:p>
    <w:p w:rsidR="00206D47" w:rsidRDefault="00206D47" w:rsidP="00206D47">
      <w:pPr>
        <w:tabs>
          <w:tab w:val="right" w:leader="hyphen" w:pos="7428"/>
        </w:tabs>
        <w:jc w:val="both"/>
        <w:rPr>
          <w:rFonts w:ascii="Arial" w:hAnsi="Arial" w:cs="Arial"/>
        </w:rPr>
      </w:pPr>
    </w:p>
    <w:p w:rsidR="00206D47" w:rsidRDefault="00206D47" w:rsidP="00206D47">
      <w:pPr>
        <w:tabs>
          <w:tab w:val="right" w:leader="hyphen" w:pos="7428"/>
        </w:tabs>
        <w:ind w:firstLine="1134"/>
        <w:jc w:val="both"/>
        <w:rPr>
          <w:rFonts w:ascii="Arial" w:hAnsi="Arial" w:cs="Arial"/>
        </w:rPr>
      </w:pPr>
      <w:r>
        <w:rPr>
          <w:rFonts w:ascii="Arial" w:hAnsi="Arial" w:cs="Arial"/>
        </w:rPr>
        <w:t xml:space="preserve">Con base en lo anterior, el </w:t>
      </w:r>
      <w:r>
        <w:rPr>
          <w:rFonts w:ascii="Arial" w:hAnsi="Arial" w:cs="Arial"/>
          <w:b/>
          <w:bCs/>
        </w:rPr>
        <w:t>“CESIONARIO”</w:t>
      </w:r>
      <w:r>
        <w:rPr>
          <w:rFonts w:ascii="Arial" w:hAnsi="Arial" w:cs="Arial"/>
        </w:rPr>
        <w:t xml:space="preserve"> es el nuevo y único titular de tales derechos de crédito y litigiosos y las acciones antes indicadas relativas a los derechos de crédito, derechos </w:t>
      </w:r>
      <w:r>
        <w:rPr>
          <w:rFonts w:ascii="Arial" w:hAnsi="Arial" w:cs="Arial"/>
        </w:rPr>
        <w:lastRenderedPageBreak/>
        <w:t>reales, derechos litigiosos y de ejecución de sentencia de carácter dudosa objeto de la presente cesión.</w:t>
      </w: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lang w:val="es-MX"/>
        </w:rPr>
      </w:pP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lang w:val="es-MX"/>
        </w:rPr>
      </w:pP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rPr>
      </w:pPr>
      <w:r>
        <w:rPr>
          <w:rFonts w:ascii="Arial" w:hAnsi="Arial" w:cs="Arial"/>
          <w:b w:val="0"/>
          <w:bCs w:val="0"/>
          <w:sz w:val="20"/>
          <w:szCs w:val="20"/>
        </w:rPr>
        <w:tab/>
      </w:r>
      <w:r>
        <w:rPr>
          <w:rFonts w:ascii="Arial" w:hAnsi="Arial" w:cs="Arial"/>
          <w:sz w:val="20"/>
          <w:szCs w:val="20"/>
        </w:rPr>
        <w:t>SEGUNDA.-</w:t>
      </w:r>
      <w:r>
        <w:rPr>
          <w:rFonts w:ascii="Arial" w:hAnsi="Arial" w:cs="Arial"/>
          <w:sz w:val="20"/>
          <w:szCs w:val="20"/>
          <w:u w:val="single"/>
        </w:rPr>
        <w:t>Precio y forma de Pago</w:t>
      </w:r>
      <w:r>
        <w:rPr>
          <w:rFonts w:ascii="Arial" w:hAnsi="Arial" w:cs="Arial"/>
          <w:sz w:val="20"/>
          <w:szCs w:val="20"/>
        </w:rPr>
        <w:t>.-</w:t>
      </w:r>
      <w:r>
        <w:rPr>
          <w:rFonts w:ascii="Arial" w:hAnsi="Arial" w:cs="Arial"/>
          <w:b w:val="0"/>
          <w:bCs w:val="0"/>
          <w:sz w:val="20"/>
          <w:szCs w:val="20"/>
        </w:rPr>
        <w:t xml:space="preserve"> </w:t>
      </w: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rPr>
      </w:pPr>
      <w:r>
        <w:rPr>
          <w:rFonts w:ascii="Arial" w:hAnsi="Arial" w:cs="Arial"/>
          <w:b w:val="0"/>
          <w:bCs w:val="0"/>
          <w:sz w:val="20"/>
          <w:szCs w:val="20"/>
        </w:rPr>
        <w:tab/>
        <w:t xml:space="preserve">(a) LA CESIONARIA manifiestan su voluntad de adquirir dichos </w:t>
      </w:r>
      <w:r>
        <w:rPr>
          <w:rFonts w:ascii="Arial" w:hAnsi="Arial" w:cs="Arial"/>
          <w:sz w:val="20"/>
          <w:szCs w:val="20"/>
        </w:rPr>
        <w:t>“DERECHOS DE CREDITO, DERECHOS REALES Y DERECHOS LITIGIOSOS”</w:t>
      </w:r>
      <w:r>
        <w:rPr>
          <w:rFonts w:ascii="Arial" w:hAnsi="Arial" w:cs="Arial"/>
          <w:b w:val="0"/>
          <w:bCs w:val="0"/>
          <w:sz w:val="20"/>
          <w:szCs w:val="20"/>
        </w:rPr>
        <w:t xml:space="preserve"> a título oneroso.</w:t>
      </w: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rPr>
      </w:pPr>
    </w:p>
    <w:p w:rsidR="00206D47" w:rsidRDefault="00206D47" w:rsidP="00206D47">
      <w:pPr>
        <w:pStyle w:val="BodyText31"/>
        <w:widowControl w:val="0"/>
        <w:tabs>
          <w:tab w:val="clear" w:pos="0"/>
          <w:tab w:val="left" w:pos="1200"/>
          <w:tab w:val="right" w:leader="hyphen" w:pos="8556"/>
        </w:tabs>
        <w:ind w:right="0"/>
        <w:rPr>
          <w:rFonts w:ascii="Arial" w:hAnsi="Arial" w:cs="Arial"/>
          <w:b w:val="0"/>
          <w:bCs w:val="0"/>
          <w:sz w:val="20"/>
          <w:szCs w:val="20"/>
        </w:rPr>
      </w:pPr>
    </w:p>
    <w:p w:rsidR="00206D47" w:rsidRDefault="00206D47" w:rsidP="00206D47">
      <w:pPr>
        <w:tabs>
          <w:tab w:val="num" w:pos="1276"/>
        </w:tabs>
        <w:jc w:val="both"/>
        <w:rPr>
          <w:rFonts w:ascii="Arial" w:hAnsi="Arial" w:cs="Arial"/>
        </w:rPr>
      </w:pPr>
      <w:r>
        <w:rPr>
          <w:rFonts w:ascii="Arial" w:hAnsi="Arial" w:cs="Arial"/>
        </w:rPr>
        <w:tab/>
        <w:t xml:space="preserve">(b)Las partes convienen que el pago convenido por la cesión de dichos derechos importa la cantidad de </w:t>
      </w:r>
      <w:r>
        <w:rPr>
          <w:rFonts w:ascii="Arial" w:hAnsi="Arial" w:cs="Arial"/>
          <w:b/>
          <w:bCs/>
        </w:rPr>
        <w:t>$2’500,000.00</w:t>
      </w:r>
      <w:r>
        <w:rPr>
          <w:rFonts w:ascii="Arial" w:eastAsia="MS Mincho" w:hAnsi="Arial" w:cs="Arial"/>
          <w:b/>
          <w:bCs/>
        </w:rPr>
        <w:t xml:space="preserve"> PESOS (DOS MILLONES QUINIENTOS MIL PESOS 00</w:t>
      </w:r>
      <w:r>
        <w:rPr>
          <w:rFonts w:ascii="Arial" w:hAnsi="Arial" w:cs="Arial"/>
          <w:b/>
          <w:bCs/>
        </w:rPr>
        <w:t xml:space="preserve">/100 MONEDA NACIONAL) </w:t>
      </w:r>
      <w:r>
        <w:rPr>
          <w:rFonts w:ascii="Arial" w:hAnsi="Arial" w:cs="Arial"/>
        </w:rPr>
        <w:t>(en lo anterior y sucesivo el “</w:t>
      </w:r>
      <w:r>
        <w:rPr>
          <w:rFonts w:ascii="Arial" w:hAnsi="Arial" w:cs="Arial"/>
          <w:u w:val="single"/>
        </w:rPr>
        <w:t>Precio</w:t>
      </w:r>
      <w:r>
        <w:rPr>
          <w:rFonts w:ascii="Arial" w:hAnsi="Arial" w:cs="Arial"/>
        </w:rPr>
        <w:t>”), mismo que la CESIONARIA paga en este acto íntegramente, en una sola exhibición, mediante cheque de caja y/o certificado quien por conducto de sus apoderados legales lo recibe.</w:t>
      </w:r>
    </w:p>
    <w:p w:rsidR="00206D47" w:rsidRDefault="00206D47" w:rsidP="00206D47">
      <w:pPr>
        <w:tabs>
          <w:tab w:val="num" w:pos="709"/>
        </w:tabs>
        <w:jc w:val="both"/>
        <w:rPr>
          <w:rFonts w:ascii="Arial" w:hAnsi="Arial" w:cs="Arial"/>
        </w:rPr>
      </w:pPr>
    </w:p>
    <w:p w:rsidR="00206D47" w:rsidRDefault="00206D47" w:rsidP="00206D47">
      <w:pPr>
        <w:tabs>
          <w:tab w:val="num" w:pos="709"/>
        </w:tabs>
        <w:jc w:val="both"/>
        <w:rPr>
          <w:rFonts w:ascii="Arial" w:hAnsi="Arial" w:cs="Arial"/>
        </w:rPr>
      </w:pPr>
    </w:p>
    <w:p w:rsidR="00206D47" w:rsidRDefault="00206D47" w:rsidP="00206D47">
      <w:pPr>
        <w:tabs>
          <w:tab w:val="num" w:pos="1276"/>
        </w:tabs>
        <w:jc w:val="both"/>
        <w:rPr>
          <w:rFonts w:ascii="Arial" w:hAnsi="Arial" w:cs="Arial"/>
        </w:rPr>
      </w:pPr>
      <w:r>
        <w:rPr>
          <w:rFonts w:ascii="Arial" w:hAnsi="Arial" w:cs="Arial"/>
        </w:rPr>
        <w:tab/>
        <w:t>(c) El Precio antes pactado se recibe y aplica a la firma del presente.</w:t>
      </w:r>
    </w:p>
    <w:p w:rsidR="00206D47" w:rsidRDefault="00206D47" w:rsidP="00206D47">
      <w:pPr>
        <w:tabs>
          <w:tab w:val="num" w:pos="709"/>
        </w:tabs>
        <w:jc w:val="both"/>
        <w:rPr>
          <w:rFonts w:ascii="Arial" w:hAnsi="Arial" w:cs="Arial"/>
        </w:rPr>
      </w:pPr>
    </w:p>
    <w:p w:rsidR="00206D47" w:rsidRDefault="00206D47" w:rsidP="00206D47">
      <w:pPr>
        <w:jc w:val="both"/>
        <w:rPr>
          <w:rFonts w:ascii="Arial" w:hAnsi="Arial" w:cs="Arial"/>
        </w:rPr>
      </w:pPr>
    </w:p>
    <w:p w:rsidR="00206D47" w:rsidRDefault="00206D47" w:rsidP="00206D47">
      <w:pPr>
        <w:tabs>
          <w:tab w:val="num" w:pos="1276"/>
        </w:tabs>
        <w:jc w:val="both"/>
        <w:rPr>
          <w:rFonts w:ascii="Arial" w:hAnsi="Arial" w:cs="Arial"/>
        </w:rPr>
      </w:pPr>
      <w:r>
        <w:rPr>
          <w:rFonts w:ascii="Arial" w:hAnsi="Arial" w:cs="Arial"/>
        </w:rPr>
        <w:tab/>
        <w:t xml:space="preserve">El presente Contrato hará las veces del recibo más amplio que en derecho proceda a favor </w:t>
      </w:r>
      <w:proofErr w:type="spellStart"/>
      <w:proofErr w:type="gramStart"/>
      <w:r>
        <w:rPr>
          <w:rFonts w:ascii="Arial" w:hAnsi="Arial" w:cs="Arial"/>
        </w:rPr>
        <w:t>de el</w:t>
      </w:r>
      <w:proofErr w:type="spellEnd"/>
      <w:proofErr w:type="gramEnd"/>
      <w:r>
        <w:rPr>
          <w:rFonts w:ascii="Arial" w:hAnsi="Arial" w:cs="Arial"/>
        </w:rPr>
        <w:t xml:space="preserve"> CESIONARIO respecto del pago del Precio a favor de la CEDENTE en los términos pactados en la presente Cláusula. </w:t>
      </w:r>
    </w:p>
    <w:p w:rsidR="00206D47" w:rsidRDefault="00206D47" w:rsidP="00206D47">
      <w:pPr>
        <w:tabs>
          <w:tab w:val="num" w:pos="709"/>
        </w:tabs>
        <w:jc w:val="both"/>
        <w:rPr>
          <w:rFonts w:ascii="Arial" w:hAnsi="Arial" w:cs="Arial"/>
        </w:rPr>
      </w:pPr>
    </w:p>
    <w:p w:rsidR="00206D47" w:rsidRDefault="00206D47" w:rsidP="00206D47">
      <w:pPr>
        <w:pStyle w:val="BodyText31"/>
        <w:widowControl w:val="0"/>
        <w:tabs>
          <w:tab w:val="clear" w:pos="0"/>
          <w:tab w:val="left" w:pos="1100"/>
          <w:tab w:val="right" w:leader="hyphen" w:pos="8556"/>
        </w:tabs>
        <w:ind w:right="0"/>
        <w:rPr>
          <w:rFonts w:ascii="Arial" w:hAnsi="Arial" w:cs="Arial"/>
          <w:b w:val="0"/>
          <w:bCs w:val="0"/>
          <w:sz w:val="20"/>
          <w:szCs w:val="20"/>
        </w:rPr>
      </w:pPr>
    </w:p>
    <w:p w:rsidR="00206D47" w:rsidRDefault="00206D47" w:rsidP="00206D47">
      <w:pPr>
        <w:pStyle w:val="BodyText31"/>
        <w:widowControl w:val="0"/>
        <w:tabs>
          <w:tab w:val="clear" w:pos="0"/>
          <w:tab w:val="left" w:pos="1100"/>
          <w:tab w:val="right" w:leader="hyphen" w:pos="8556"/>
        </w:tabs>
        <w:ind w:right="0"/>
        <w:rPr>
          <w:rFonts w:ascii="Arial" w:hAnsi="Arial" w:cs="Arial"/>
          <w:b w:val="0"/>
          <w:bCs w:val="0"/>
          <w:sz w:val="20"/>
          <w:szCs w:val="20"/>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r>
      <w:r>
        <w:rPr>
          <w:rFonts w:ascii="Arial" w:hAnsi="Arial" w:cs="Arial"/>
          <w:b/>
          <w:bCs/>
        </w:rPr>
        <w:t>TERCERA.-</w:t>
      </w:r>
      <w:r>
        <w:rPr>
          <w:rFonts w:ascii="Arial" w:hAnsi="Arial" w:cs="Arial"/>
          <w:b/>
          <w:bCs/>
          <w:u w:val="single"/>
        </w:rPr>
        <w:t>ALCANCES Y EFECTOS DE LA CESIÓN</w:t>
      </w:r>
      <w:r>
        <w:rPr>
          <w:rFonts w:ascii="Arial" w:hAnsi="Arial" w:cs="Arial"/>
          <w:b/>
          <w:bCs/>
        </w:rPr>
        <w:t>.-</w:t>
      </w:r>
      <w:r>
        <w:rPr>
          <w:rFonts w:ascii="Arial" w:hAnsi="Arial" w:cs="Arial"/>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 xml:space="preserve">Sujeto al pago y </w:t>
      </w:r>
      <w:proofErr w:type="spellStart"/>
      <w:r>
        <w:rPr>
          <w:rFonts w:ascii="Arial" w:hAnsi="Arial" w:cs="Arial"/>
        </w:rPr>
        <w:t>acreditamiento</w:t>
      </w:r>
      <w:proofErr w:type="spellEnd"/>
      <w:r>
        <w:rPr>
          <w:rFonts w:ascii="Arial" w:hAnsi="Arial" w:cs="Arial"/>
        </w:rPr>
        <w:t xml:space="preserve"> efectivo del Precio conforme lo previsto en la cláusula anterior, la CESIONARIA quedará desde luego legitimada de todos los derechos y todas las obligaciones que le pudieran corresponder a la CEDENTE derivados de los </w:t>
      </w:r>
      <w:r>
        <w:rPr>
          <w:rFonts w:ascii="Arial" w:hAnsi="Arial" w:cs="Arial"/>
          <w:b/>
          <w:bCs/>
        </w:rPr>
        <w:t xml:space="preserve">“DERECHOS DE CRÉDITO, DERECHOS REALES Y DERECHOS LITIGIOSOS" </w:t>
      </w:r>
      <w:r>
        <w:rPr>
          <w:rFonts w:ascii="Arial" w:hAnsi="Arial" w:cs="Arial"/>
        </w:rPr>
        <w:t xml:space="preserve">cedidos, incluidos todos los derechos y privilegios, así como de las obligaciones incorporadas y/o representadas en los mismos. </w:t>
      </w:r>
    </w:p>
    <w:p w:rsidR="00206D47" w:rsidRDefault="00206D47" w:rsidP="00206D47">
      <w:pPr>
        <w:widowControl w:val="0"/>
        <w:tabs>
          <w:tab w:val="right" w:leader="hyphen" w:pos="8556"/>
        </w:tabs>
        <w:jc w:val="both"/>
        <w:rPr>
          <w:rFonts w:ascii="Arial" w:hAnsi="Arial" w:cs="Arial"/>
        </w:rPr>
      </w:pPr>
    </w:p>
    <w:p w:rsidR="00206D47" w:rsidRDefault="00206D47" w:rsidP="00206D47">
      <w:pPr>
        <w:tabs>
          <w:tab w:val="right" w:leader="hyphen" w:pos="7428"/>
        </w:tabs>
        <w:ind w:firstLine="1276"/>
        <w:jc w:val="both"/>
        <w:rPr>
          <w:rFonts w:ascii="Arial" w:hAnsi="Arial" w:cs="Arial"/>
        </w:rPr>
      </w:pPr>
      <w:r>
        <w:rPr>
          <w:rFonts w:ascii="Arial" w:hAnsi="Arial" w:cs="Arial"/>
        </w:rPr>
        <w:t xml:space="preserve">En consecuencia, con motivo de la presente cesión de derechos de crédito, reales y litigiosos, </w:t>
      </w:r>
      <w:r>
        <w:rPr>
          <w:rFonts w:ascii="Arial" w:hAnsi="Arial" w:cs="Arial"/>
          <w:b/>
          <w:bCs/>
        </w:rPr>
        <w:t>“EL CESIONARIO”</w:t>
      </w:r>
      <w:r>
        <w:rPr>
          <w:rFonts w:ascii="Arial" w:hAnsi="Arial" w:cs="Arial"/>
        </w:rPr>
        <w:t xml:space="preserve"> hace suyos los </w:t>
      </w:r>
      <w:r>
        <w:rPr>
          <w:rFonts w:ascii="Arial" w:hAnsi="Arial" w:cs="Arial"/>
          <w:b/>
          <w:bCs/>
        </w:rPr>
        <w:t>“DERECHOS DE CRÉDITO, DERECHOS REALES Y DERECHOS LITIGIOSOS"</w:t>
      </w:r>
      <w:r>
        <w:rPr>
          <w:rFonts w:ascii="Arial" w:hAnsi="Arial" w:cs="Arial"/>
        </w:rPr>
        <w:t xml:space="preserve">, así como las garantías reales y personales objeto de este contrato y adquiere la propiedad y titularidad de los derechos de los créditos que se deriven del contrato de crédito y los procedimientos judiciales descritos en el capítulo de antecedentes y declaraciones, por lo que, a fin de que se reconozcan sus derechos y continúe los procedimientos judiciales necesarios y que considere convenientes; el presente contrato deberá ser presentado ante los juzgados que conocen de los asuntos para el reconocimiento de derechos a favor de la </w:t>
      </w:r>
      <w:r>
        <w:rPr>
          <w:rFonts w:ascii="Arial" w:hAnsi="Arial" w:cs="Arial"/>
          <w:b/>
          <w:bCs/>
        </w:rPr>
        <w:t>"CESIONARIA"</w:t>
      </w:r>
      <w:r>
        <w:rPr>
          <w:rFonts w:ascii="Arial" w:hAnsi="Arial" w:cs="Arial"/>
        </w:rPr>
        <w:t>.</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Para efectos de lo dispuesto en el artículo 390 del Código de Comercio y del artículo 2036 del Código Civil Federal, aplicado supletoriamente, en este acto la CESIONARIA se obliga, en caso de ser necesario, a notificar a la autoridad juzgadora así como a los Deudores Principales, obligados solidarios y demás garantes de la presente cesión a través de una promoción fehac</w:t>
      </w:r>
      <w:r w:rsidR="004F44B3">
        <w:rPr>
          <w:rFonts w:ascii="Arial" w:hAnsi="Arial" w:cs="Arial"/>
        </w:rPr>
        <w:t>iente ante los</w:t>
      </w:r>
      <w:r>
        <w:rPr>
          <w:rFonts w:ascii="Arial" w:hAnsi="Arial" w:cs="Arial"/>
        </w:rPr>
        <w:t xml:space="preserve"> juzgado</w:t>
      </w:r>
      <w:r w:rsidR="004F44B3">
        <w:rPr>
          <w:rFonts w:ascii="Arial" w:hAnsi="Arial" w:cs="Arial"/>
        </w:rPr>
        <w:t>s</w:t>
      </w:r>
      <w:r>
        <w:rPr>
          <w:rFonts w:ascii="Arial" w:hAnsi="Arial" w:cs="Arial"/>
        </w:rPr>
        <w:t xml:space="preserve"> en donde se ventila</w:t>
      </w:r>
      <w:r w:rsidR="004F44B3">
        <w:rPr>
          <w:rFonts w:ascii="Arial" w:hAnsi="Arial" w:cs="Arial"/>
        </w:rPr>
        <w:t>n</w:t>
      </w:r>
      <w:r>
        <w:rPr>
          <w:rFonts w:ascii="Arial" w:hAnsi="Arial" w:cs="Arial"/>
        </w:rPr>
        <w:t xml:space="preserve"> </w:t>
      </w:r>
      <w:r w:rsidR="004F44B3">
        <w:rPr>
          <w:rFonts w:ascii="Arial" w:hAnsi="Arial" w:cs="Arial"/>
        </w:rPr>
        <w:t>los</w:t>
      </w:r>
      <w:r>
        <w:rPr>
          <w:rFonts w:ascii="Arial" w:hAnsi="Arial" w:cs="Arial"/>
        </w:rPr>
        <w:t xml:space="preserve"> Juicio</w:t>
      </w:r>
      <w:r w:rsidR="004F44B3">
        <w:rPr>
          <w:rFonts w:ascii="Arial" w:hAnsi="Arial" w:cs="Arial"/>
        </w:rPr>
        <w:t>s</w:t>
      </w:r>
      <w:r>
        <w:rPr>
          <w:rFonts w:ascii="Arial" w:hAnsi="Arial" w:cs="Arial"/>
        </w:rPr>
        <w:t xml:space="preserve">, para que tengan conocimiento de la presente cesión, en términos del contrato contenido en este documento. </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ind w:firstLine="1134"/>
        <w:jc w:val="both"/>
        <w:rPr>
          <w:rFonts w:ascii="Arial" w:hAnsi="Arial" w:cs="Arial"/>
        </w:rPr>
      </w:pPr>
      <w:r>
        <w:rPr>
          <w:rFonts w:ascii="Arial" w:hAnsi="Arial" w:cs="Arial"/>
        </w:rPr>
        <w:t xml:space="preserve">Para tales efectos, </w:t>
      </w:r>
      <w:r>
        <w:rPr>
          <w:rFonts w:ascii="Arial" w:hAnsi="Arial" w:cs="Arial"/>
          <w:b/>
          <w:bCs/>
        </w:rPr>
        <w:t>"LAS PARTES "</w:t>
      </w:r>
      <w:r>
        <w:rPr>
          <w:rFonts w:ascii="Arial" w:hAnsi="Arial" w:cs="Arial"/>
        </w:rPr>
        <w:t xml:space="preserve"> se obligan a presentar un escrito notificando la presente Ces</w:t>
      </w:r>
      <w:r w:rsidR="004F44B3">
        <w:rPr>
          <w:rFonts w:ascii="Arial" w:hAnsi="Arial" w:cs="Arial"/>
        </w:rPr>
        <w:t>ión en los</w:t>
      </w:r>
      <w:r>
        <w:rPr>
          <w:rFonts w:ascii="Arial" w:hAnsi="Arial" w:cs="Arial"/>
        </w:rPr>
        <w:t xml:space="preserve"> juzgado</w:t>
      </w:r>
      <w:r w:rsidR="004F44B3">
        <w:rPr>
          <w:rFonts w:ascii="Arial" w:hAnsi="Arial" w:cs="Arial"/>
        </w:rPr>
        <w:t>s</w:t>
      </w:r>
      <w:r>
        <w:rPr>
          <w:rFonts w:ascii="Arial" w:hAnsi="Arial" w:cs="Arial"/>
        </w:rPr>
        <w:t xml:space="preserve"> donde se tramita</w:t>
      </w:r>
      <w:r w:rsidR="004F44B3">
        <w:rPr>
          <w:rFonts w:ascii="Arial" w:hAnsi="Arial" w:cs="Arial"/>
        </w:rPr>
        <w:t>n</w:t>
      </w:r>
      <w:r>
        <w:rPr>
          <w:rFonts w:ascii="Arial" w:hAnsi="Arial" w:cs="Arial"/>
        </w:rPr>
        <w:t xml:space="preserve"> El JUICIO del presente contrato.</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Asimismo, en este acto la CEDENTE se obliga, en caso de ser necesario, a comparecer durante los meses de mayo y junio de 2014 (dos mil catorce) ante la autoridad judicial que conoce del Juicio para ratificar el contenido y alcance legal del escrito. Para estos efectos, la CESIONARIA se obliga a notificar con anticipación suficiente a la CEDENTE, con por lo menos 2 (dos) días hábiles), la fecha, hora y lugar para que comparezcan al acto de ratificación judicial del presente Contrato.</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ind w:firstLine="1276"/>
        <w:jc w:val="both"/>
        <w:rPr>
          <w:rFonts w:ascii="Arial" w:hAnsi="Arial" w:cs="Arial"/>
        </w:rPr>
      </w:pPr>
      <w:r>
        <w:rPr>
          <w:rFonts w:ascii="Arial" w:hAnsi="Arial" w:cs="Arial"/>
        </w:rPr>
        <w:t xml:space="preserve">Sin perjuicio de lo anterior, la </w:t>
      </w:r>
      <w:r>
        <w:rPr>
          <w:rFonts w:ascii="Arial" w:hAnsi="Arial" w:cs="Arial"/>
          <w:b/>
          <w:bCs/>
        </w:rPr>
        <w:t>“CEDENTE”</w:t>
      </w:r>
      <w:r>
        <w:rPr>
          <w:rFonts w:ascii="Arial" w:hAnsi="Arial" w:cs="Arial"/>
        </w:rPr>
        <w:t xml:space="preserve"> se compromete a firmar los formatos del IFECOM que le solicite la “CESIONARIA” para efectos de informar al Especialista Conducente la transmisión de los Créditos, así como los escritos dirigidos a cada uno de los Juzgados donde se informe el presente Acto.</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ab/>
        <w:t xml:space="preserve">CUARTA.- </w:t>
      </w:r>
      <w:r>
        <w:rPr>
          <w:rFonts w:ascii="Arial" w:hAnsi="Arial" w:cs="Arial"/>
          <w:b/>
          <w:bCs/>
          <w:u w:val="single"/>
        </w:rPr>
        <w:t>DE LA FORMA DE REGULAR LA CESION.</w:t>
      </w:r>
      <w:r>
        <w:rPr>
          <w:rFonts w:ascii="Arial" w:hAnsi="Arial" w:cs="Arial"/>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Asimismo, las partes convienen que la presente cesión se regule por lo siguiente:</w:t>
      </w:r>
    </w:p>
    <w:p w:rsidR="00206D47" w:rsidRDefault="00206D47" w:rsidP="00206D47">
      <w:pPr>
        <w:pStyle w:val="Textoindependiente2"/>
        <w:widowControl w:val="0"/>
        <w:tabs>
          <w:tab w:val="right" w:leader="hyphen" w:pos="8556"/>
        </w:tabs>
        <w:rPr>
          <w:rFonts w:ascii="Arial" w:hAnsi="Arial" w:cs="Arial"/>
          <w:sz w:val="20"/>
          <w:szCs w:val="20"/>
          <w:lang w:val="es-ES"/>
        </w:rPr>
      </w:pPr>
    </w:p>
    <w:p w:rsidR="00206D47" w:rsidRDefault="00206D47" w:rsidP="00206D47">
      <w:pPr>
        <w:pStyle w:val="Textoindependiente2"/>
        <w:widowControl w:val="0"/>
        <w:tabs>
          <w:tab w:val="right" w:leader="hyphen" w:pos="8556"/>
        </w:tabs>
        <w:ind w:firstLine="1276"/>
        <w:rPr>
          <w:rFonts w:ascii="Arial" w:hAnsi="Arial" w:cs="Arial"/>
          <w:sz w:val="20"/>
          <w:szCs w:val="20"/>
        </w:rPr>
      </w:pPr>
      <w:r>
        <w:rPr>
          <w:rFonts w:ascii="Arial" w:hAnsi="Arial" w:cs="Arial"/>
          <w:sz w:val="20"/>
          <w:szCs w:val="20"/>
        </w:rPr>
        <w:tab/>
        <w:t xml:space="preserve">a) Queda expresamente pactado que los derechos y obligaciones que se ceden, son aquéllos derechos que derivan de los </w:t>
      </w:r>
      <w:r>
        <w:rPr>
          <w:rFonts w:ascii="Arial" w:hAnsi="Arial" w:cs="Arial"/>
          <w:b/>
          <w:bCs/>
          <w:sz w:val="20"/>
          <w:szCs w:val="20"/>
        </w:rPr>
        <w:t xml:space="preserve">“DERECHOS DE CRÉDITO, DERECHOS REALES Y DERECHOS LITIGIOSOS" </w:t>
      </w:r>
      <w:r>
        <w:rPr>
          <w:rFonts w:ascii="Arial" w:hAnsi="Arial" w:cs="Arial"/>
          <w:sz w:val="20"/>
          <w:szCs w:val="20"/>
        </w:rPr>
        <w:t xml:space="preserve">en virtud del crédito demandado a través del Juicio relacionado en el capítulo de Antecedentes y Declaraciones del presente Contrato, así como cualquier otro derecho relacionado con el mismo. </w:t>
      </w:r>
    </w:p>
    <w:p w:rsidR="00206D47" w:rsidRDefault="00206D47" w:rsidP="00206D47">
      <w:pPr>
        <w:pStyle w:val="Textoindependiente2"/>
        <w:widowControl w:val="0"/>
        <w:tabs>
          <w:tab w:val="right" w:leader="hyphen" w:pos="8556"/>
        </w:tabs>
        <w:rPr>
          <w:rFonts w:ascii="Arial" w:hAnsi="Arial" w:cs="Arial"/>
          <w:sz w:val="20"/>
          <w:szCs w:val="20"/>
        </w:rPr>
      </w:pPr>
    </w:p>
    <w:p w:rsidR="00206D47" w:rsidRDefault="00206D47" w:rsidP="00206D47">
      <w:pPr>
        <w:pStyle w:val="Textoindependiente2"/>
        <w:widowControl w:val="0"/>
        <w:tabs>
          <w:tab w:val="right" w:leader="hyphen" w:pos="8556"/>
        </w:tabs>
        <w:ind w:firstLine="1276"/>
        <w:rPr>
          <w:rFonts w:ascii="Arial" w:hAnsi="Arial" w:cs="Arial"/>
          <w:sz w:val="20"/>
          <w:szCs w:val="20"/>
        </w:rPr>
      </w:pPr>
      <w:r>
        <w:rPr>
          <w:rFonts w:ascii="Arial" w:hAnsi="Arial" w:cs="Arial"/>
          <w:sz w:val="20"/>
          <w:szCs w:val="20"/>
        </w:rPr>
        <w:tab/>
        <w:t xml:space="preserve">b) La CESIONARIA consiente plenamente que la CEDENTE no será responsable de los resultados judiciales que obtengan la CESIONARIA en ejercicio de la presente cesión de derechos. Adicionalmente la CEDENTE no responderá, bajo ninguna circunstancia, por la solvencia de los Deudores Principales, ni de los obligados solidarios, avalistas y garantes del crédito que es cedido por este medio. </w:t>
      </w:r>
    </w:p>
    <w:p w:rsidR="00206D47" w:rsidRDefault="00206D47" w:rsidP="00206D47">
      <w:pPr>
        <w:pStyle w:val="Textoindependiente2"/>
        <w:widowControl w:val="0"/>
        <w:tabs>
          <w:tab w:val="right" w:leader="hyphen" w:pos="8556"/>
        </w:tabs>
        <w:rPr>
          <w:rFonts w:ascii="Arial" w:hAnsi="Arial" w:cs="Arial"/>
          <w:sz w:val="20"/>
          <w:szCs w:val="20"/>
        </w:rPr>
      </w:pPr>
    </w:p>
    <w:p w:rsidR="00206D47" w:rsidRDefault="00206D47" w:rsidP="00206D47">
      <w:pPr>
        <w:tabs>
          <w:tab w:val="num" w:pos="720"/>
        </w:tabs>
        <w:ind w:firstLine="1276"/>
        <w:jc w:val="both"/>
        <w:rPr>
          <w:rFonts w:ascii="Arial" w:hAnsi="Arial" w:cs="Arial"/>
        </w:rPr>
      </w:pPr>
      <w:r>
        <w:rPr>
          <w:rFonts w:ascii="Arial" w:hAnsi="Arial" w:cs="Arial"/>
        </w:rPr>
        <w:t xml:space="preserve">c) Asimismo, la CESIONARIA consiente expresamente que en ningún evento, ni aún en el caso de que los Deudores Principales y/o sus respectivos obligados solidarios, sea declarados en concurso mercantil, la CEDENTE </w:t>
      </w:r>
      <w:r>
        <w:rPr>
          <w:rFonts w:ascii="Arial" w:hAnsi="Arial" w:cs="Arial"/>
          <w:u w:val="single"/>
        </w:rPr>
        <w:t>no</w:t>
      </w:r>
      <w:r>
        <w:rPr>
          <w:rFonts w:ascii="Arial" w:hAnsi="Arial" w:cs="Arial"/>
        </w:rPr>
        <w:t xml:space="preserve"> responderán por la recuperación de los </w:t>
      </w:r>
      <w:r>
        <w:rPr>
          <w:rFonts w:ascii="Arial" w:hAnsi="Arial" w:cs="Arial"/>
          <w:b/>
          <w:bCs/>
        </w:rPr>
        <w:t>“DERECHOS DE CRÉDITO, DERECHOS REALES Y DERECHOS LITIGIOSOS"</w:t>
      </w:r>
      <w:r>
        <w:rPr>
          <w:rFonts w:ascii="Arial" w:hAnsi="Arial" w:cs="Arial"/>
        </w:rPr>
        <w:t>, ni mucho menos responderá por la procedencia de la acciones ejercidas por esta y/o que se inicien o continúen por la CESIONARIA en contra de dichos obligados.</w:t>
      </w:r>
    </w:p>
    <w:p w:rsidR="00206D47" w:rsidRDefault="00206D47" w:rsidP="00206D47">
      <w:pPr>
        <w:tabs>
          <w:tab w:val="num" w:pos="720"/>
        </w:tabs>
        <w:jc w:val="both"/>
        <w:rPr>
          <w:rFonts w:ascii="Arial" w:hAnsi="Arial" w:cs="Arial"/>
          <w:b/>
          <w:bCs/>
        </w:rPr>
      </w:pPr>
    </w:p>
    <w:p w:rsidR="00206D47" w:rsidRDefault="00206D47" w:rsidP="00206D47">
      <w:pPr>
        <w:pStyle w:val="Textoindependiente2"/>
        <w:widowControl w:val="0"/>
        <w:tabs>
          <w:tab w:val="right" w:leader="hyphen" w:pos="8556"/>
        </w:tabs>
        <w:ind w:firstLine="1276"/>
        <w:rPr>
          <w:rFonts w:ascii="Arial" w:hAnsi="Arial" w:cs="Arial"/>
          <w:sz w:val="20"/>
          <w:szCs w:val="20"/>
        </w:rPr>
      </w:pPr>
      <w:r>
        <w:rPr>
          <w:rFonts w:ascii="Arial" w:hAnsi="Arial" w:cs="Arial"/>
          <w:sz w:val="20"/>
          <w:szCs w:val="20"/>
        </w:rPr>
        <w:t xml:space="preserve">d) La CESIONARIA adquiere los derechos que se le transmiten en el estado en que se encuentran y reconoce estar enterado plenamente del estado que guarda el Juicio.  </w:t>
      </w:r>
    </w:p>
    <w:p w:rsidR="00206D47" w:rsidRDefault="00206D47" w:rsidP="00206D47">
      <w:pPr>
        <w:pStyle w:val="Textoindependiente2"/>
        <w:widowControl w:val="0"/>
        <w:tabs>
          <w:tab w:val="right" w:leader="hyphen" w:pos="8556"/>
        </w:tabs>
        <w:rPr>
          <w:rFonts w:ascii="Arial" w:hAnsi="Arial" w:cs="Arial"/>
          <w:sz w:val="20"/>
          <w:szCs w:val="20"/>
        </w:rPr>
      </w:pPr>
    </w:p>
    <w:p w:rsidR="00206D47" w:rsidRDefault="00206D47" w:rsidP="00206D47">
      <w:pPr>
        <w:widowControl w:val="0"/>
        <w:tabs>
          <w:tab w:val="right" w:leader="hyphen" w:pos="8556"/>
        </w:tabs>
        <w:ind w:firstLine="1276"/>
        <w:jc w:val="both"/>
        <w:rPr>
          <w:rFonts w:ascii="Arial" w:hAnsi="Arial" w:cs="Arial"/>
        </w:rPr>
      </w:pPr>
      <w:r>
        <w:rPr>
          <w:rFonts w:ascii="Arial" w:hAnsi="Arial" w:cs="Arial"/>
        </w:rPr>
        <w:t xml:space="preserve">e) La CESIONARIA podrá gestionar, a su costa, la inscripción de este Contrato en el Registro Público de la Propiedad y de Comercio que corresponda, una vez que éste surta los efectos legales procedentes, </w:t>
      </w:r>
      <w:r>
        <w:rPr>
          <w:rFonts w:ascii="Arial" w:hAnsi="Arial" w:cs="Arial"/>
          <w:u w:val="single"/>
        </w:rPr>
        <w:t>siendo el único responsable de todos los gastos, derechos y contribuciones que se generen por tal concepto, o por concepto de escrituración, o por cualquier tipo de notificación a autoridad alguna.</w:t>
      </w:r>
    </w:p>
    <w:p w:rsidR="00206D47" w:rsidRDefault="00206D47" w:rsidP="00206D47">
      <w:pPr>
        <w:widowControl w:val="0"/>
        <w:tabs>
          <w:tab w:val="right" w:leader="hyphen" w:pos="8556"/>
        </w:tabs>
        <w:jc w:val="both"/>
        <w:rPr>
          <w:rFonts w:ascii="Arial" w:hAnsi="Arial" w:cs="Arial"/>
        </w:rPr>
      </w:pPr>
    </w:p>
    <w:p w:rsidR="00206D47" w:rsidRDefault="00206D47" w:rsidP="00206D47">
      <w:pPr>
        <w:widowControl w:val="0"/>
        <w:tabs>
          <w:tab w:val="right" w:leader="hyphen" w:pos="8556"/>
        </w:tabs>
        <w:ind w:firstLine="1276"/>
        <w:jc w:val="both"/>
        <w:rPr>
          <w:rFonts w:ascii="Arial" w:hAnsi="Arial" w:cs="Arial"/>
        </w:rPr>
      </w:pPr>
      <w:r>
        <w:rPr>
          <w:rFonts w:ascii="Arial" w:hAnsi="Arial" w:cs="Arial"/>
        </w:rPr>
        <w:t>f) Queda expresamente convenido que la CESIONARIA</w:t>
      </w:r>
      <w:r>
        <w:rPr>
          <w:rFonts w:ascii="Arial" w:hAnsi="Arial" w:cs="Arial"/>
          <w:b/>
          <w:bCs/>
        </w:rPr>
        <w:t>,</w:t>
      </w:r>
      <w:r>
        <w:rPr>
          <w:rFonts w:ascii="Arial" w:hAnsi="Arial" w:cs="Arial"/>
        </w:rPr>
        <w:t xml:space="preserve"> a consecuencia de la cesión de derechos materia de este Contrato, será el único responsable y a su entera discreción para gestionar judicial o extrajudicialmente lo relativo al cobro de los </w:t>
      </w:r>
      <w:r>
        <w:rPr>
          <w:rFonts w:ascii="Arial" w:hAnsi="Arial" w:cs="Arial"/>
          <w:b/>
          <w:bCs/>
        </w:rPr>
        <w:t xml:space="preserve">“DERECHOS DE CRÉDITO, DERECHOS REALES Y DERECHOS LITIGIOSOS" </w:t>
      </w:r>
      <w:r>
        <w:rPr>
          <w:rFonts w:ascii="Arial" w:hAnsi="Arial" w:cs="Arial"/>
        </w:rPr>
        <w:t xml:space="preserve">cedidos, por lo que </w:t>
      </w:r>
      <w:r>
        <w:rPr>
          <w:rFonts w:ascii="Arial" w:hAnsi="Arial" w:cs="Arial"/>
          <w:u w:val="single"/>
        </w:rPr>
        <w:t>no</w:t>
      </w:r>
      <w:r>
        <w:rPr>
          <w:rFonts w:ascii="Arial" w:hAnsi="Arial" w:cs="Arial"/>
        </w:rPr>
        <w:t xml:space="preserve"> estará de ningún modo o forma obligada la CEDENTE a  (i) sufragar ni a pagar ningún costo y/u honorario posterior a la celebración del presente instrumento a cargo de litigante alguno, y tampoco (ii) realizar o intervenir en cualquier acto judicial o extrajudicial con motivo de los mismos, a excepción de lo establecido en la cláusula inmediata anterior.  </w:t>
      </w:r>
    </w:p>
    <w:p w:rsidR="00206D47" w:rsidRDefault="00206D47" w:rsidP="00206D47">
      <w:pPr>
        <w:widowControl w:val="0"/>
        <w:tabs>
          <w:tab w:val="right" w:leader="hyphen" w:pos="8556"/>
        </w:tabs>
        <w:jc w:val="both"/>
        <w:rPr>
          <w:rFonts w:ascii="Arial" w:hAnsi="Arial" w:cs="Arial"/>
        </w:rPr>
      </w:pPr>
    </w:p>
    <w:p w:rsidR="00206D47" w:rsidRDefault="00206D47" w:rsidP="00206D47">
      <w:pPr>
        <w:tabs>
          <w:tab w:val="right" w:leader="hyphen" w:pos="8556"/>
        </w:tabs>
        <w:ind w:firstLine="1276"/>
        <w:jc w:val="both"/>
        <w:rPr>
          <w:rFonts w:ascii="Arial" w:hAnsi="Arial" w:cs="Arial"/>
        </w:rPr>
      </w:pPr>
      <w:r>
        <w:rPr>
          <w:rFonts w:ascii="Arial" w:hAnsi="Arial" w:cs="Arial"/>
        </w:rPr>
        <w:t>En ningún caso, será responsable la CESIONARIA por el pago de los gastos u honorarios devengados con anterioridad o con motivo de la celebración y cumplimiento del presente instrumento a cargo de la CEDENTE para con su abogado patrono designado en “EL JUICIO”.</w:t>
      </w:r>
    </w:p>
    <w:p w:rsidR="00206D47" w:rsidRDefault="00206D47" w:rsidP="00206D47">
      <w:pPr>
        <w:widowControl w:val="0"/>
        <w:tabs>
          <w:tab w:val="right" w:leader="hyphen" w:pos="8556"/>
        </w:tabs>
        <w:jc w:val="both"/>
        <w:rPr>
          <w:rFonts w:ascii="Arial" w:hAnsi="Arial" w:cs="Arial"/>
        </w:rPr>
      </w:pPr>
    </w:p>
    <w:p w:rsidR="00206D47" w:rsidRDefault="00206D47" w:rsidP="00206D47">
      <w:pPr>
        <w:pStyle w:val="Textoindependiente2"/>
        <w:widowControl w:val="0"/>
        <w:tabs>
          <w:tab w:val="right" w:leader="hyphen" w:pos="8556"/>
        </w:tabs>
        <w:ind w:firstLine="1276"/>
        <w:rPr>
          <w:rFonts w:ascii="Arial" w:hAnsi="Arial" w:cs="Arial"/>
          <w:sz w:val="20"/>
          <w:szCs w:val="20"/>
        </w:rPr>
      </w:pPr>
      <w:r>
        <w:rPr>
          <w:rFonts w:ascii="Arial" w:hAnsi="Arial" w:cs="Arial"/>
          <w:sz w:val="20"/>
          <w:szCs w:val="20"/>
        </w:rPr>
        <w:t>g) Las Partes convienen en que será responsabilidad de la CESIONARIA el pagar los gastos y derechos que por la celebración y efectos del presente Contrato se generen, en el entendido que cada parte será responsable del pago de sus respectivas contribuciones fiscales en términos de la ley fiscal aplicable.</w:t>
      </w:r>
    </w:p>
    <w:p w:rsidR="00206D47" w:rsidRDefault="00206D47" w:rsidP="00206D47">
      <w:pPr>
        <w:tabs>
          <w:tab w:val="right" w:leader="hyphen" w:pos="8556"/>
        </w:tabs>
        <w:jc w:val="both"/>
        <w:rPr>
          <w:rFonts w:ascii="Arial" w:hAnsi="Arial" w:cs="Arial"/>
        </w:rPr>
      </w:pPr>
    </w:p>
    <w:p w:rsidR="00206D47" w:rsidRDefault="00206D47" w:rsidP="00206D47">
      <w:pPr>
        <w:widowControl w:val="0"/>
        <w:tabs>
          <w:tab w:val="right" w:leader="hyphen" w:pos="8556"/>
        </w:tabs>
        <w:ind w:firstLine="1276"/>
        <w:jc w:val="both"/>
        <w:rPr>
          <w:rFonts w:ascii="Arial" w:hAnsi="Arial" w:cs="Arial"/>
        </w:rPr>
      </w:pPr>
      <w:r>
        <w:rPr>
          <w:rFonts w:ascii="Arial" w:hAnsi="Arial" w:cs="Arial"/>
        </w:rPr>
        <w:lastRenderedPageBreak/>
        <w:t xml:space="preserve">h) La CESIONARIA respecto de la administración de los derechos cedidos tendrá discrecionalidad, pero deberá actuar de conformidad con las leyes, reglamentos y demás disposiciones aplicables, incluyendo aquellas aplicables a instituciones de crédito por lo que se refiere a la administración de los derechos de crédito en general, así como a las sanas prácticas, usos y costumbres bancarios respecto de la administración de los derechos cedidos; y asimismo la CESIONARIA se obliga a cumplir cabalmente con todas las reglas y obligaciones que se establecen en las Circulares emitidas por la Comisión Nacional Bancaria y de Valores y Banco de México que resulten aplicable, y en particular, se obliga la CESIONARIA a informar oportunamente, de forma periódica y por escrito, cada 30 días naturales, durante un periodo de un año, contando a partir de la fecha de firma del presente Contrato, a las (i) Sociedades de información Crediticia así como (ii) a la CEDENTE,  de la situación de los derechos que se ceden mediante el presente Contrato, en los términos de las disposiciones, normatividad o estipulaciones aplicables a dichas Sociedades de Información Crediticia e institución CEDENTE para el cumplimiento del objeto social de éstas y de la normatividad aplicable. No obstante lo anterior, la CESIONARIA desde ahora liberan de toda responsabilidad a la CEDENTE por tales </w:t>
      </w:r>
      <w:proofErr w:type="gramStart"/>
      <w:r>
        <w:rPr>
          <w:rFonts w:ascii="Arial" w:hAnsi="Arial" w:cs="Arial"/>
        </w:rPr>
        <w:t>conceptos  respecto</w:t>
      </w:r>
      <w:proofErr w:type="gramEnd"/>
      <w:r>
        <w:rPr>
          <w:rFonts w:ascii="Arial" w:hAnsi="Arial" w:cs="Arial"/>
        </w:rPr>
        <w:t xml:space="preserve"> de las Sociedades de Información Crediticia.</w:t>
      </w:r>
    </w:p>
    <w:p w:rsidR="00206D47" w:rsidRDefault="00206D47" w:rsidP="00206D47">
      <w:pPr>
        <w:tabs>
          <w:tab w:val="right" w:leader="hyphen" w:pos="8556"/>
        </w:tabs>
        <w:jc w:val="both"/>
        <w:rPr>
          <w:rFonts w:ascii="Arial" w:hAnsi="Arial" w:cs="Arial"/>
        </w:rPr>
      </w:pPr>
    </w:p>
    <w:p w:rsidR="00206D47" w:rsidRDefault="00206D47" w:rsidP="00206D47">
      <w:pPr>
        <w:tabs>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b/>
          <w:bCs/>
        </w:rPr>
      </w:pPr>
      <w:r>
        <w:rPr>
          <w:rFonts w:ascii="Arial" w:hAnsi="Arial" w:cs="Arial"/>
          <w:b/>
          <w:bCs/>
        </w:rPr>
        <w:tab/>
        <w:t xml:space="preserve">QUINTA.- </w:t>
      </w:r>
      <w:r>
        <w:rPr>
          <w:rFonts w:ascii="Arial" w:hAnsi="Arial" w:cs="Arial"/>
          <w:b/>
          <w:bCs/>
          <w:u w:val="single"/>
        </w:rPr>
        <w:t>DE LA EXISTENCIA DE LOS DERECHOS DE CRÉDITO Y DEL SANEAMIENTO PARA EL CASO DE EVICCIÓN.-</w:t>
      </w:r>
      <w:r>
        <w:rPr>
          <w:rFonts w:ascii="Arial" w:hAnsi="Arial" w:cs="Arial"/>
          <w:b/>
          <w:bCs/>
        </w:rPr>
        <w:t xml:space="preserve"> </w:t>
      </w:r>
    </w:p>
    <w:p w:rsidR="00206D47" w:rsidRDefault="00206D47" w:rsidP="00206D47">
      <w:pPr>
        <w:widowControl w:val="0"/>
        <w:tabs>
          <w:tab w:val="left" w:pos="1200"/>
          <w:tab w:val="right" w:leader="hyphen" w:pos="8556"/>
        </w:tabs>
        <w:jc w:val="both"/>
        <w:rPr>
          <w:rFonts w:ascii="Arial" w:hAnsi="Arial" w:cs="Arial"/>
          <w:color w:val="FF0000"/>
        </w:rPr>
      </w:pPr>
      <w:r>
        <w:rPr>
          <w:rFonts w:ascii="Arial" w:hAnsi="Arial" w:cs="Arial"/>
          <w:b/>
          <w:bCs/>
        </w:rPr>
        <w:tab/>
      </w:r>
      <w:r>
        <w:rPr>
          <w:rFonts w:ascii="Arial" w:hAnsi="Arial" w:cs="Arial"/>
        </w:rPr>
        <w:t xml:space="preserve">La CEDENTE reconoce que cede los DERECHOS DE CREDITO, DERECHOS REALES Y DERECHOS LITIGIOSOS conforme lo pactado en el presente Contrato de forma legítima, por consiguiente, </w:t>
      </w:r>
      <w:r>
        <w:rPr>
          <w:rFonts w:ascii="Arial" w:hAnsi="Arial" w:cs="Arial"/>
          <w:u w:val="single"/>
        </w:rPr>
        <w:t>sí</w:t>
      </w:r>
      <w:r>
        <w:rPr>
          <w:rFonts w:ascii="Arial" w:hAnsi="Arial" w:cs="Arial"/>
        </w:rPr>
        <w:t xml:space="preserve"> responderá de dicha legitimación y existencia de los derechos cedidos así como responderá del saneamiento frente a la CESIONARIA por este concepto para el caso de evicción en términos de ley.</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widowControl w:val="0"/>
        <w:tabs>
          <w:tab w:val="left" w:pos="1200"/>
          <w:tab w:val="right" w:leader="hyphen" w:pos="8556"/>
        </w:tabs>
        <w:jc w:val="both"/>
        <w:rPr>
          <w:rFonts w:ascii="Arial" w:hAnsi="Arial" w:cs="Arial"/>
          <w:b/>
          <w:bCs/>
        </w:rPr>
      </w:pPr>
      <w:r>
        <w:rPr>
          <w:rFonts w:ascii="Arial" w:hAnsi="Arial" w:cs="Arial"/>
          <w:b/>
          <w:bCs/>
        </w:rPr>
        <w:tab/>
        <w:t xml:space="preserve">SEXTA.- </w:t>
      </w:r>
      <w:r>
        <w:rPr>
          <w:rFonts w:ascii="Arial" w:hAnsi="Arial" w:cs="Arial"/>
          <w:b/>
          <w:bCs/>
          <w:u w:val="single"/>
        </w:rPr>
        <w:t>OBLIGACIONES ADICIONALES</w:t>
      </w:r>
      <w:r>
        <w:rPr>
          <w:rFonts w:ascii="Arial" w:hAnsi="Arial" w:cs="Arial"/>
          <w:b/>
          <w:bCs/>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ab/>
      </w:r>
      <w:r>
        <w:rPr>
          <w:rFonts w:ascii="Arial" w:hAnsi="Arial" w:cs="Arial"/>
          <w:bCs/>
        </w:rPr>
        <w:t>La</w:t>
      </w:r>
      <w:r>
        <w:rPr>
          <w:rFonts w:ascii="Arial" w:hAnsi="Arial" w:cs="Arial"/>
        </w:rPr>
        <w:t xml:space="preserve"> CESIONARIA se obliga en forma adicional a cumplir y observar todo lo siguiente:</w:t>
      </w:r>
    </w:p>
    <w:p w:rsidR="00206D47" w:rsidRDefault="00206D47" w:rsidP="00206D47">
      <w:pPr>
        <w:widowControl w:val="0"/>
        <w:tabs>
          <w:tab w:val="left" w:pos="1200"/>
          <w:tab w:val="right" w:leader="hyphen" w:pos="8556"/>
        </w:tabs>
        <w:jc w:val="both"/>
        <w:rPr>
          <w:rFonts w:ascii="Arial" w:hAnsi="Arial" w:cs="Arial"/>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ab/>
        <w:t>(a) Realizar las gestiones de administración de los derechos cedidos actuando invariablemente en nombre propio, pero como causahabiente de la CEDENTE. En consecuencia, la CESIONARIA se obliga a no realizar actos que pudieren dar lugar a interpretaciones en el sentido de que actúa en nombre y/o representación de la CEDENTE.</w:t>
      </w:r>
    </w:p>
    <w:p w:rsidR="00206D47" w:rsidRDefault="00206D47" w:rsidP="00206D47">
      <w:pPr>
        <w:pStyle w:val="Textoindependiente"/>
        <w:widowControl w:val="0"/>
        <w:tabs>
          <w:tab w:val="right" w:leader="hyphen" w:pos="8556"/>
        </w:tabs>
        <w:rPr>
          <w:rFonts w:ascii="Arial" w:hAnsi="Arial" w:cs="Arial"/>
          <w:b/>
          <w:bCs/>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(b) No utilizar, bajo ninguna circunstancia, el nombre de ninguna de la CEDENTE, sus accionistas, en el ejercicio de los derechos adquiridos por la CESIONARIA en virtud del presente contrato y/o en la administración de los mismos; a excepción de aquellas que resulten necesarias para acreditar los actos materia de esta cesión y para legitimar su derecho para el ejercicio o ejecución de los derechos que le son cedidos a la CESIONARIO.</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(c) No difamar a la CEDENTE o sus políticas de administración y crédito.</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(d) Reproducir, en lo conducente, el contenido de esta Cláusula Sexta en los contratos que celebre con cualquier tercero a quien se llegaren a enajenar los derechos cedidos, con el objeto de que dichos terceros se obliguen en los mismos términos.</w:t>
      </w:r>
    </w:p>
    <w:p w:rsidR="00206D47" w:rsidRDefault="00206D47" w:rsidP="00206D47">
      <w:pPr>
        <w:widowControl w:val="0"/>
        <w:autoSpaceDE w:val="0"/>
        <w:autoSpaceDN w:val="0"/>
        <w:adjustRightInd w:val="0"/>
        <w:rPr>
          <w:rFonts w:ascii="Arial" w:hAnsi="Arial" w:cs="Arial"/>
          <w:lang w:val="es-ES_tradnl" w:eastAsia="es-ES_tradnl"/>
        </w:rPr>
      </w:pPr>
    </w:p>
    <w:p w:rsidR="00206D47" w:rsidRDefault="00206D47" w:rsidP="00206D47">
      <w:pPr>
        <w:widowControl w:val="0"/>
        <w:autoSpaceDE w:val="0"/>
        <w:autoSpaceDN w:val="0"/>
        <w:adjustRightInd w:val="0"/>
        <w:ind w:firstLine="1276"/>
        <w:jc w:val="both"/>
        <w:rPr>
          <w:rFonts w:ascii="Arial" w:hAnsi="Arial" w:cs="Arial"/>
          <w:lang w:val="es-ES_tradnl" w:eastAsia="es-ES_tradnl"/>
        </w:rPr>
      </w:pPr>
      <w:r>
        <w:rPr>
          <w:rFonts w:ascii="Arial" w:hAnsi="Arial" w:cs="Arial"/>
          <w:lang w:val="es-ES_tradnl" w:eastAsia="es-ES_tradnl"/>
        </w:rPr>
        <w:t>(e) La CESIONARIA, se compromete a dejar a salvo y sacar en paz de cualquier providencia penal, civil, administrativa y/o judicial presente o futura, a la CEDENTE, sus apoderados legales, empleados, dependientes, funcionarios, deslindando a las mismas de cualquier responsabilidad derivado y desde el momento de la firma del presente Contrato.  </w:t>
      </w:r>
    </w:p>
    <w:p w:rsidR="00206D47" w:rsidRDefault="00206D47" w:rsidP="00206D47">
      <w:pPr>
        <w:pStyle w:val="Textoindependiente"/>
        <w:widowControl w:val="0"/>
        <w:tabs>
          <w:tab w:val="right" w:leader="hyphen" w:pos="8556"/>
        </w:tabs>
        <w:rPr>
          <w:rFonts w:ascii="Arial" w:hAnsi="Arial" w:cs="Arial"/>
          <w:lang w:val="es-ES_tradnl" w:eastAsia="es-ES_tradnl"/>
        </w:rPr>
      </w:pP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b/>
          <w:bCs/>
        </w:rPr>
      </w:pPr>
      <w:r>
        <w:rPr>
          <w:rFonts w:ascii="Arial" w:hAnsi="Arial" w:cs="Arial"/>
          <w:b/>
          <w:bCs/>
        </w:rPr>
        <w:tab/>
        <w:t xml:space="preserve">SÉPTIMA.- </w:t>
      </w:r>
      <w:r>
        <w:rPr>
          <w:rFonts w:ascii="Arial" w:hAnsi="Arial" w:cs="Arial"/>
          <w:b/>
          <w:bCs/>
          <w:u w:val="single"/>
        </w:rPr>
        <w:t>INFORMACION CONFIDENCIAL</w:t>
      </w:r>
      <w:r>
        <w:rPr>
          <w:rFonts w:ascii="Arial" w:hAnsi="Arial" w:cs="Arial"/>
          <w:b/>
          <w:bCs/>
        </w:rPr>
        <w:t>.-</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 xml:space="preserve">(a) La CESIONARIA se obliga a que toda la información que le hayan proporcionado </w:t>
      </w:r>
      <w:r>
        <w:rPr>
          <w:rFonts w:ascii="Arial" w:hAnsi="Arial" w:cs="Arial"/>
        </w:rPr>
        <w:lastRenderedPageBreak/>
        <w:t>o puesto a su disposición la CEDENTE, sus agentes, asesores y sus funcionarios, archivos de datos, software (estos dos últimos términos se utilizan en referencia a computación), métodos de valuación, métodos de calificación, políticas de administración de créditos, información de clientes y cualquier otro material relacionado proporcionado por la CEDENTE, incluyendo el contenido de este Contrato hasta en tanto sea dado a conocer en los Juicios respectivos o ante los Deudores Principales y demás obligados (la “</w:t>
      </w:r>
      <w:r>
        <w:rPr>
          <w:rFonts w:ascii="Arial" w:hAnsi="Arial" w:cs="Arial"/>
          <w:u w:val="single"/>
        </w:rPr>
        <w:t>Información Confidencial</w:t>
      </w:r>
      <w:r>
        <w:rPr>
          <w:rFonts w:ascii="Arial" w:hAnsi="Arial" w:cs="Arial"/>
        </w:rPr>
        <w:t xml:space="preserve">”), la CESIONARIA y la CEDENTE se obligan a </w:t>
      </w:r>
      <w:r>
        <w:rPr>
          <w:rFonts w:ascii="Arial" w:hAnsi="Arial" w:cs="Arial"/>
          <w:u w:val="single"/>
        </w:rPr>
        <w:t>no</w:t>
      </w:r>
      <w:r>
        <w:rPr>
          <w:rFonts w:ascii="Arial" w:hAnsi="Arial" w:cs="Arial"/>
        </w:rPr>
        <w:t xml:space="preserve"> divulgar la Información Confidencial a persona o entidad alguna (salvo a sus empleados y asesores involucrados en el presente Contrato y que estén de acuerdo en someterse a sus términos) y a la autoridad judicial, Deudores Principales y demás obligados a través de los Juicios, si fuera necesario para hacer valer la </w:t>
      </w:r>
      <w:proofErr w:type="spellStart"/>
      <w:r>
        <w:rPr>
          <w:rFonts w:ascii="Arial" w:hAnsi="Arial" w:cs="Arial"/>
        </w:rPr>
        <w:t>causahabiencia</w:t>
      </w:r>
      <w:proofErr w:type="spellEnd"/>
      <w:r>
        <w:rPr>
          <w:rFonts w:ascii="Arial" w:hAnsi="Arial" w:cs="Arial"/>
        </w:rPr>
        <w:t xml:space="preserve"> a su favor en relación con los derechos cedidos.</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right" w:leader="hyphen" w:pos="8556"/>
        </w:tabs>
        <w:ind w:firstLine="1276"/>
        <w:rPr>
          <w:rFonts w:ascii="Arial" w:hAnsi="Arial" w:cs="Arial"/>
        </w:rPr>
      </w:pPr>
      <w:r>
        <w:rPr>
          <w:rFonts w:ascii="Arial" w:hAnsi="Arial" w:cs="Arial"/>
        </w:rPr>
        <w:t xml:space="preserve">(b) </w:t>
      </w:r>
      <w:r>
        <w:rPr>
          <w:rFonts w:ascii="Arial" w:hAnsi="Arial" w:cs="Arial"/>
          <w:u w:val="single"/>
        </w:rPr>
        <w:t>Excepciones a la Obligación de Confidencialidad</w:t>
      </w:r>
      <w:r>
        <w:rPr>
          <w:rFonts w:ascii="Arial" w:hAnsi="Arial" w:cs="Arial"/>
        </w:rPr>
        <w:t>. Sin perjuicio de lo anterior, las disposiciones de confidencialidad no serán aplicables a:</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rPr>
      </w:pPr>
      <w:r>
        <w:rPr>
          <w:rFonts w:ascii="Arial" w:hAnsi="Arial" w:cs="Arial"/>
        </w:rPr>
        <w:tab/>
        <w:t>(i) Información Confidencial que se convierta en información del dominio público pero que no haya sido divulgada por los CESIONARIOS (o por cualquier otra persona o entidad a la que el CESIONARIO haya proporcionado dicha Información);</w:t>
      </w:r>
    </w:p>
    <w:p w:rsidR="00206D47" w:rsidRDefault="00206D47" w:rsidP="00206D47">
      <w:pPr>
        <w:pStyle w:val="Textoindependiente"/>
        <w:widowControl w:val="0"/>
        <w:tabs>
          <w:tab w:val="left" w:pos="1200"/>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rPr>
      </w:pPr>
      <w:r>
        <w:rPr>
          <w:rFonts w:ascii="Arial" w:hAnsi="Arial" w:cs="Arial"/>
        </w:rPr>
        <w:tab/>
        <w:t>(ii) la Información Confidencial que obtenga el CESIONARIO por alguna fuente que no tenga prohibido divulgar dicha Información por disposición legal u obligación contractual;</w:t>
      </w:r>
    </w:p>
    <w:p w:rsidR="00206D47" w:rsidRDefault="00206D47" w:rsidP="00206D47">
      <w:pPr>
        <w:pStyle w:val="Textoindependiente"/>
        <w:widowControl w:val="0"/>
        <w:tabs>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rPr>
      </w:pPr>
      <w:r>
        <w:rPr>
          <w:rFonts w:ascii="Arial" w:hAnsi="Arial" w:cs="Arial"/>
        </w:rPr>
        <w:tab/>
      </w:r>
      <w:r>
        <w:rPr>
          <w:rFonts w:ascii="Arial" w:hAnsi="Arial" w:cs="Arial"/>
        </w:rPr>
        <w:tab/>
        <w:t>(iii) Información Confidencial que por ley o por orden judicial o de alguna autoridad gubernamental o regulatoria a la que el CESIONARIO estén sujetos, deba ser divulgada;</w:t>
      </w:r>
    </w:p>
    <w:p w:rsidR="00206D47" w:rsidRDefault="00206D47" w:rsidP="00206D47">
      <w:pPr>
        <w:pStyle w:val="Textoindependiente"/>
        <w:widowControl w:val="0"/>
        <w:tabs>
          <w:tab w:val="left" w:pos="1200"/>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rPr>
      </w:pPr>
      <w:r>
        <w:rPr>
          <w:rFonts w:ascii="Arial" w:hAnsi="Arial" w:cs="Arial"/>
        </w:rPr>
        <w:tab/>
        <w:t xml:space="preserve">(iv) la Información Confidencial respecto de los DERECHOS LITIGIOSOS exclusivamente, en caso de que el CESIONARIO ceda alguno o todos los citados derechos o deba solicitar su </w:t>
      </w:r>
      <w:proofErr w:type="spellStart"/>
      <w:r>
        <w:rPr>
          <w:rFonts w:ascii="Arial" w:hAnsi="Arial" w:cs="Arial"/>
        </w:rPr>
        <w:t>acreditamiento</w:t>
      </w:r>
      <w:proofErr w:type="spellEnd"/>
      <w:r>
        <w:rPr>
          <w:rFonts w:ascii="Arial" w:hAnsi="Arial" w:cs="Arial"/>
        </w:rPr>
        <w:t xml:space="preserve"> ante la autoridad judicial competente en cada Juicio.</w:t>
      </w:r>
    </w:p>
    <w:p w:rsidR="00206D47" w:rsidRDefault="00206D47" w:rsidP="00206D47">
      <w:pPr>
        <w:pStyle w:val="Textoindependiente"/>
        <w:widowControl w:val="0"/>
        <w:tabs>
          <w:tab w:val="left" w:pos="1200"/>
          <w:tab w:val="right" w:leader="hyphen" w:pos="8556"/>
        </w:tabs>
        <w:rPr>
          <w:rFonts w:ascii="Arial" w:hAnsi="Arial" w:cs="Arial"/>
        </w:rPr>
      </w:pPr>
    </w:p>
    <w:p w:rsidR="00206D47" w:rsidRDefault="00206D47" w:rsidP="00206D47">
      <w:pPr>
        <w:pStyle w:val="Textoindependiente"/>
        <w:widowControl w:val="0"/>
        <w:tabs>
          <w:tab w:val="left" w:pos="1200"/>
          <w:tab w:val="right" w:leader="hyphen" w:pos="8556"/>
        </w:tabs>
        <w:rPr>
          <w:rFonts w:ascii="Arial" w:hAnsi="Arial" w:cs="Arial"/>
        </w:rPr>
      </w:pPr>
      <w:r>
        <w:rPr>
          <w:rFonts w:ascii="Arial" w:hAnsi="Arial" w:cs="Arial"/>
        </w:rPr>
        <w:tab/>
        <w:t>(v) En los casos de que la Información Confidencial respecto de los derechos cedidos sea necesaria su divulgación para el ejercicio de los derechos materia de esta cesión.</w:t>
      </w:r>
    </w:p>
    <w:p w:rsidR="00206D47" w:rsidRDefault="00206D47" w:rsidP="00206D47">
      <w:pPr>
        <w:widowControl w:val="0"/>
        <w:tabs>
          <w:tab w:val="right" w:leader="hyphen" w:pos="8556"/>
        </w:tabs>
        <w:jc w:val="both"/>
        <w:rPr>
          <w:rFonts w:ascii="Arial" w:hAnsi="Arial" w:cs="Arial"/>
        </w:rPr>
      </w:pPr>
    </w:p>
    <w:p w:rsidR="00206D47" w:rsidRDefault="00206D47" w:rsidP="00206D47">
      <w:pPr>
        <w:widowControl w:val="0"/>
        <w:tabs>
          <w:tab w:val="right" w:leader="hyphen" w:pos="8556"/>
        </w:tabs>
        <w:jc w:val="both"/>
        <w:rPr>
          <w:rFonts w:ascii="Arial" w:hAnsi="Arial" w:cs="Arial"/>
        </w:rPr>
      </w:pPr>
    </w:p>
    <w:p w:rsidR="00206D47" w:rsidRDefault="00206D47" w:rsidP="00206D47">
      <w:pPr>
        <w:widowControl w:val="0"/>
        <w:tabs>
          <w:tab w:val="right" w:leader="hyphen" w:pos="8556"/>
        </w:tabs>
        <w:ind w:firstLine="1276"/>
        <w:jc w:val="both"/>
        <w:rPr>
          <w:rFonts w:ascii="Arial" w:hAnsi="Arial" w:cs="Arial"/>
        </w:rPr>
      </w:pPr>
      <w:r>
        <w:rPr>
          <w:rFonts w:ascii="Arial" w:hAnsi="Arial" w:cs="Arial"/>
        </w:rPr>
        <w:t xml:space="preserve">(c) </w:t>
      </w:r>
      <w:r>
        <w:rPr>
          <w:rFonts w:ascii="Arial" w:hAnsi="Arial" w:cs="Arial"/>
          <w:u w:val="single"/>
        </w:rPr>
        <w:t>Subsistencia</w:t>
      </w:r>
      <w:r>
        <w:rPr>
          <w:rFonts w:ascii="Arial" w:hAnsi="Arial" w:cs="Arial"/>
        </w:rPr>
        <w:t>. Las obligaciones contenidas en esta Cláusula Séptima estarán en vigor por el período de prescripción que corresponda conforme a lo que señale la legislación mexicana aplicable.</w:t>
      </w:r>
    </w:p>
    <w:p w:rsidR="00206D47" w:rsidRDefault="00206D47" w:rsidP="00206D47">
      <w:pPr>
        <w:widowControl w:val="0"/>
        <w:tabs>
          <w:tab w:val="left" w:pos="1200"/>
          <w:tab w:val="right" w:leader="hyphen" w:pos="8556"/>
        </w:tabs>
        <w:jc w:val="both"/>
        <w:rPr>
          <w:rFonts w:ascii="Arial" w:hAnsi="Arial" w:cs="Arial"/>
          <w:b/>
          <w:bCs/>
        </w:rPr>
      </w:pPr>
    </w:p>
    <w:p w:rsidR="00206D47" w:rsidRDefault="00206D47" w:rsidP="00206D47">
      <w:pPr>
        <w:widowControl w:val="0"/>
        <w:tabs>
          <w:tab w:val="left" w:pos="1200"/>
          <w:tab w:val="right" w:leader="hyphen" w:pos="8556"/>
        </w:tabs>
        <w:jc w:val="both"/>
        <w:rPr>
          <w:rFonts w:ascii="Arial" w:hAnsi="Arial" w:cs="Arial"/>
          <w:b/>
          <w:bCs/>
        </w:rPr>
      </w:pPr>
    </w:p>
    <w:p w:rsidR="00206D47" w:rsidRDefault="00206D47" w:rsidP="00206D47">
      <w:pPr>
        <w:pStyle w:val="Textoindependiente2"/>
        <w:widowControl w:val="0"/>
        <w:tabs>
          <w:tab w:val="left" w:pos="1276"/>
          <w:tab w:val="right" w:leader="hyphen" w:pos="8556"/>
        </w:tabs>
        <w:rPr>
          <w:rFonts w:ascii="Arial" w:hAnsi="Arial" w:cs="Arial"/>
          <w:sz w:val="20"/>
          <w:szCs w:val="20"/>
        </w:rPr>
      </w:pPr>
      <w:r>
        <w:rPr>
          <w:rFonts w:ascii="Arial" w:hAnsi="Arial" w:cs="Arial"/>
          <w:b/>
          <w:bCs/>
          <w:sz w:val="20"/>
          <w:szCs w:val="20"/>
        </w:rPr>
        <w:tab/>
        <w:t>OCTAVA.-</w:t>
      </w:r>
      <w:r>
        <w:rPr>
          <w:rFonts w:ascii="Arial" w:hAnsi="Arial" w:cs="Arial"/>
          <w:b/>
          <w:bCs/>
          <w:sz w:val="20"/>
          <w:szCs w:val="20"/>
          <w:u w:val="single"/>
        </w:rPr>
        <w:t>GASTOS, HONORARIOS, IMPUESTOS Y DERECHOS</w:t>
      </w:r>
      <w:r>
        <w:rPr>
          <w:rFonts w:ascii="Arial" w:hAnsi="Arial" w:cs="Arial"/>
          <w:sz w:val="20"/>
          <w:szCs w:val="20"/>
        </w:rPr>
        <w:t xml:space="preserve">.- </w:t>
      </w:r>
    </w:p>
    <w:p w:rsidR="00206D47" w:rsidRDefault="00206D47" w:rsidP="00206D47">
      <w:pPr>
        <w:pStyle w:val="Textoindependiente2"/>
        <w:widowControl w:val="0"/>
        <w:tabs>
          <w:tab w:val="left" w:pos="1276"/>
          <w:tab w:val="right" w:leader="hyphen" w:pos="8556"/>
        </w:tabs>
        <w:rPr>
          <w:rFonts w:ascii="Arial" w:hAnsi="Arial" w:cs="Arial"/>
          <w:sz w:val="20"/>
          <w:szCs w:val="20"/>
        </w:rPr>
      </w:pPr>
      <w:r>
        <w:rPr>
          <w:rFonts w:ascii="Arial" w:hAnsi="Arial" w:cs="Arial"/>
          <w:sz w:val="20"/>
          <w:szCs w:val="20"/>
        </w:rPr>
        <w:tab/>
        <w:t>Las Partes convienen en que será responsabilidad de la CESIONARIA el pagar los gastos y derechos que por la celebración, ratificación y los efectos que deriven o se generen del presente Contrato, en el entendido que cada parte será responsable, en su caso, de sus respectivas contribuciones fiscales en términos de la ley fiscal aplicable.</w:t>
      </w:r>
    </w:p>
    <w:p w:rsidR="00206D47" w:rsidRDefault="00206D47" w:rsidP="00206D47">
      <w:pPr>
        <w:widowControl w:val="0"/>
        <w:tabs>
          <w:tab w:val="left" w:pos="1200"/>
          <w:tab w:val="right" w:leader="hyphen" w:pos="8556"/>
        </w:tabs>
        <w:jc w:val="both"/>
        <w:rPr>
          <w:rFonts w:ascii="Arial" w:hAnsi="Arial" w:cs="Arial"/>
          <w:lang w:val="es-MX"/>
        </w:rPr>
      </w:pPr>
    </w:p>
    <w:p w:rsidR="00206D47" w:rsidRDefault="00206D47" w:rsidP="00206D47">
      <w:pPr>
        <w:widowControl w:val="0"/>
        <w:tabs>
          <w:tab w:val="left" w:pos="1200"/>
          <w:tab w:val="right" w:leader="hyphen" w:pos="8556"/>
        </w:tabs>
        <w:jc w:val="both"/>
        <w:rPr>
          <w:rFonts w:ascii="Arial" w:hAnsi="Arial" w:cs="Arial"/>
          <w:b/>
          <w:bCs/>
        </w:rPr>
      </w:pPr>
    </w:p>
    <w:p w:rsidR="00206D47" w:rsidRDefault="00206D47" w:rsidP="00206D47">
      <w:pPr>
        <w:widowControl w:val="0"/>
        <w:tabs>
          <w:tab w:val="left" w:pos="1200"/>
          <w:tab w:val="right" w:leader="hyphen" w:pos="8556"/>
        </w:tabs>
        <w:jc w:val="both"/>
        <w:rPr>
          <w:rFonts w:ascii="Arial" w:hAnsi="Arial" w:cs="Arial"/>
          <w:lang w:val="es-MX"/>
        </w:rPr>
      </w:pPr>
      <w:r>
        <w:rPr>
          <w:rFonts w:ascii="Arial" w:hAnsi="Arial" w:cs="Arial"/>
          <w:b/>
          <w:bCs/>
        </w:rPr>
        <w:tab/>
        <w:t>NOVENA.-</w:t>
      </w:r>
      <w:r>
        <w:rPr>
          <w:rFonts w:ascii="Arial" w:hAnsi="Arial" w:cs="Arial"/>
          <w:b/>
          <w:bCs/>
          <w:u w:val="single"/>
        </w:rPr>
        <w:t>D</w:t>
      </w:r>
      <w:r>
        <w:rPr>
          <w:rFonts w:ascii="Arial" w:hAnsi="Arial" w:cs="Arial"/>
          <w:b/>
          <w:bCs/>
          <w:u w:val="single"/>
          <w:lang w:val="es-MX"/>
        </w:rPr>
        <w:t>OMICILIOS Y NOTIFICACIONES</w:t>
      </w:r>
      <w:r>
        <w:rPr>
          <w:rFonts w:ascii="Arial" w:hAnsi="Arial" w:cs="Arial"/>
          <w:b/>
          <w:bCs/>
          <w:lang w:val="es-MX"/>
        </w:rPr>
        <w:t>.-</w:t>
      </w:r>
      <w:r>
        <w:rPr>
          <w:rFonts w:ascii="Arial" w:hAnsi="Arial" w:cs="Arial"/>
          <w:lang w:val="es-MX"/>
        </w:rPr>
        <w:t xml:space="preserve"> </w:t>
      </w:r>
    </w:p>
    <w:p w:rsidR="00206D47" w:rsidRDefault="00206D47" w:rsidP="00206D47">
      <w:pPr>
        <w:widowControl w:val="0"/>
        <w:tabs>
          <w:tab w:val="left" w:pos="1200"/>
          <w:tab w:val="right" w:leader="hyphen" w:pos="8556"/>
        </w:tabs>
        <w:jc w:val="both"/>
        <w:rPr>
          <w:rFonts w:ascii="Arial" w:hAnsi="Arial" w:cs="Arial"/>
          <w:lang w:val="es-MX"/>
        </w:rPr>
      </w:pPr>
      <w:r>
        <w:rPr>
          <w:rFonts w:ascii="Arial" w:hAnsi="Arial" w:cs="Arial"/>
          <w:lang w:val="es-MX"/>
        </w:rPr>
        <w:tab/>
        <w:t xml:space="preserve">Todos los avisos y demás comunicaciones previstas por el presente Contrato deberán ser hechos por escrito y enviadas al domicilio de cada una de las partes que se indican a continuación o a cualquier otro domicilio que cualquiera de las partes notifique a las otras partes con diez días naturales de anticipación, conforme a esta Cláusula. Todos dichos avisos y/o comunicaciones, surtirán sus efectos </w:t>
      </w:r>
      <w:r>
        <w:rPr>
          <w:rFonts w:ascii="Arial" w:hAnsi="Arial" w:cs="Arial"/>
        </w:rPr>
        <w:t>al día hábil inmediato siguiente a la fecha en la que hayan sido recibidas por la parte correspondiente</w:t>
      </w:r>
      <w:r>
        <w:rPr>
          <w:rFonts w:ascii="Arial" w:hAnsi="Arial" w:cs="Arial"/>
          <w:lang w:val="es-MX"/>
        </w:rPr>
        <w:t xml:space="preserve"> y siempre y cuando se realicen conforme a la presente Cláusula: </w:t>
      </w:r>
    </w:p>
    <w:p w:rsidR="00206D47" w:rsidRDefault="00206D47" w:rsidP="00206D47">
      <w:pPr>
        <w:widowControl w:val="0"/>
        <w:tabs>
          <w:tab w:val="left" w:pos="1200"/>
          <w:tab w:val="right" w:leader="hyphen" w:pos="8556"/>
        </w:tabs>
        <w:jc w:val="both"/>
        <w:rPr>
          <w:rFonts w:ascii="Arial" w:hAnsi="Arial" w:cs="Arial"/>
          <w:lang w:val="es-MX"/>
        </w:rPr>
      </w:pPr>
    </w:p>
    <w:p w:rsidR="00206D47" w:rsidRDefault="00206D47" w:rsidP="00206D47">
      <w:pPr>
        <w:widowControl w:val="0"/>
        <w:tabs>
          <w:tab w:val="left" w:pos="1200"/>
          <w:tab w:val="right" w:leader="hyphen" w:pos="8556"/>
        </w:tabs>
        <w:jc w:val="both"/>
        <w:rPr>
          <w:rFonts w:ascii="Arial" w:hAnsi="Arial" w:cs="Arial"/>
          <w:lang w:val="es-MX"/>
        </w:rPr>
      </w:pPr>
    </w:p>
    <w:p w:rsidR="00206D47" w:rsidRDefault="00206D47" w:rsidP="00206D47">
      <w:pPr>
        <w:pStyle w:val="Textoindependiente"/>
        <w:tabs>
          <w:tab w:val="right" w:leader="hyphen" w:pos="8222"/>
        </w:tabs>
        <w:ind w:left="1276"/>
        <w:rPr>
          <w:rFonts w:ascii="Arial" w:hAnsi="Arial" w:cs="Arial"/>
          <w:b/>
          <w:bCs/>
        </w:rPr>
      </w:pPr>
      <w:r>
        <w:rPr>
          <w:rFonts w:ascii="Arial" w:hAnsi="Arial" w:cs="Arial"/>
          <w:b/>
          <w:bCs/>
        </w:rPr>
        <w:t>“</w:t>
      </w:r>
      <w:r>
        <w:rPr>
          <w:rFonts w:ascii="Arial" w:hAnsi="Arial" w:cs="Arial"/>
          <w:b/>
          <w:bCs/>
          <w:u w:val="single"/>
        </w:rPr>
        <w:t>LA CEDENTE</w:t>
      </w:r>
      <w:r>
        <w:rPr>
          <w:rFonts w:ascii="Arial" w:hAnsi="Arial" w:cs="Arial"/>
          <w:b/>
          <w:bCs/>
        </w:rPr>
        <w:t xml:space="preserve">”:  </w:t>
      </w:r>
    </w:p>
    <w:p w:rsidR="00206D47" w:rsidRDefault="00206D47" w:rsidP="00206D47">
      <w:pPr>
        <w:ind w:left="1276"/>
        <w:jc w:val="both"/>
        <w:rPr>
          <w:rFonts w:ascii="Arial" w:hAnsi="Arial" w:cs="Arial"/>
        </w:rPr>
      </w:pPr>
      <w:r>
        <w:rPr>
          <w:rFonts w:ascii="Arial" w:hAnsi="Arial" w:cs="Arial"/>
          <w:u w:val="single"/>
        </w:rPr>
        <w:t>Señalan como domicilio común</w:t>
      </w:r>
      <w:r>
        <w:rPr>
          <w:rFonts w:ascii="Arial" w:hAnsi="Arial" w:cs="Arial"/>
        </w:rPr>
        <w:t>: Prolongación Reforma No. 1230, Piso 6; Delegación Cuajimalpa, Colonia Cruz Manca, Santa Fe, México, D.F., C.P. 05349.</w:t>
      </w:r>
    </w:p>
    <w:p w:rsidR="00206D47" w:rsidRDefault="00206D47" w:rsidP="00206D47">
      <w:pPr>
        <w:pStyle w:val="Textoindependiente"/>
        <w:tabs>
          <w:tab w:val="right" w:leader="hyphen" w:pos="8222"/>
        </w:tabs>
        <w:ind w:left="1276"/>
        <w:rPr>
          <w:rFonts w:ascii="Arial" w:hAnsi="Arial" w:cs="Arial"/>
          <w:b/>
          <w:bCs/>
        </w:rPr>
      </w:pPr>
    </w:p>
    <w:p w:rsidR="00206D47" w:rsidRDefault="00206D47" w:rsidP="00206D47">
      <w:pPr>
        <w:pStyle w:val="Textoindependiente"/>
        <w:tabs>
          <w:tab w:val="right" w:leader="hyphen" w:pos="8222"/>
        </w:tabs>
        <w:ind w:left="1276"/>
        <w:rPr>
          <w:rFonts w:ascii="Arial" w:hAnsi="Arial" w:cs="Arial"/>
          <w:b/>
          <w:bCs/>
        </w:rPr>
      </w:pPr>
      <w:r>
        <w:rPr>
          <w:rFonts w:ascii="Arial" w:hAnsi="Arial" w:cs="Arial"/>
          <w:b/>
          <w:bCs/>
        </w:rPr>
        <w:t xml:space="preserve">“EL </w:t>
      </w:r>
      <w:r>
        <w:rPr>
          <w:rFonts w:ascii="Arial" w:hAnsi="Arial" w:cs="Arial"/>
          <w:b/>
          <w:bCs/>
          <w:u w:val="single"/>
        </w:rPr>
        <w:t>CESIONARIO</w:t>
      </w:r>
      <w:r>
        <w:rPr>
          <w:rFonts w:ascii="Arial" w:hAnsi="Arial" w:cs="Arial"/>
          <w:b/>
          <w:bCs/>
        </w:rPr>
        <w:t xml:space="preserve">”:  </w:t>
      </w:r>
    </w:p>
    <w:p w:rsidR="00206D47" w:rsidRDefault="00206D47" w:rsidP="00206D47">
      <w:pPr>
        <w:pStyle w:val="justificar"/>
        <w:widowControl w:val="0"/>
        <w:tabs>
          <w:tab w:val="left" w:pos="1200"/>
          <w:tab w:val="right" w:leader="hyphen" w:pos="8556"/>
        </w:tabs>
        <w:spacing w:line="240" w:lineRule="auto"/>
        <w:ind w:left="1276" w:right="0"/>
        <w:rPr>
          <w:rFonts w:ascii="Arial" w:hAnsi="Arial" w:cs="Arial"/>
          <w:bCs/>
          <w:sz w:val="20"/>
          <w:szCs w:val="20"/>
          <w:lang w:val="es-ES"/>
        </w:rPr>
      </w:pPr>
      <w:r>
        <w:rPr>
          <w:rFonts w:ascii="Arial" w:hAnsi="Arial" w:cs="Arial"/>
          <w:bCs/>
          <w:sz w:val="20"/>
          <w:szCs w:val="20"/>
          <w:lang w:val="es-ES"/>
        </w:rPr>
        <w:t>Paseo de Lomas Altas 260, Lomas Altas, Miguel Hidalgo, C.P. 11950, México, Distrito Federal.</w:t>
      </w:r>
    </w:p>
    <w:p w:rsidR="00206D47" w:rsidRDefault="00206D47" w:rsidP="00206D47">
      <w:pPr>
        <w:pStyle w:val="justificar"/>
        <w:widowControl w:val="0"/>
        <w:tabs>
          <w:tab w:val="left" w:pos="1200"/>
          <w:tab w:val="right" w:leader="hyphen" w:pos="8556"/>
        </w:tabs>
        <w:spacing w:line="240" w:lineRule="auto"/>
        <w:ind w:left="0" w:right="0"/>
        <w:rPr>
          <w:rFonts w:ascii="Arial" w:hAnsi="Arial" w:cs="Arial"/>
          <w:b/>
          <w:bCs/>
          <w:sz w:val="20"/>
          <w:szCs w:val="20"/>
        </w:rPr>
      </w:pPr>
    </w:p>
    <w:p w:rsidR="00206D47" w:rsidRDefault="00206D47" w:rsidP="00206D47">
      <w:pPr>
        <w:pStyle w:val="justificar"/>
        <w:widowControl w:val="0"/>
        <w:tabs>
          <w:tab w:val="left" w:pos="1200"/>
          <w:tab w:val="right" w:leader="hyphen" w:pos="8556"/>
        </w:tabs>
        <w:spacing w:line="240" w:lineRule="auto"/>
        <w:ind w:left="0" w:right="0"/>
        <w:rPr>
          <w:rFonts w:ascii="Arial" w:hAnsi="Arial" w:cs="Arial"/>
          <w:b/>
          <w:bCs/>
          <w:sz w:val="20"/>
          <w:szCs w:val="20"/>
        </w:rPr>
      </w:pPr>
    </w:p>
    <w:p w:rsidR="00206D47" w:rsidRDefault="00206D47" w:rsidP="00206D47">
      <w:pPr>
        <w:pStyle w:val="justificar"/>
        <w:widowControl w:val="0"/>
        <w:tabs>
          <w:tab w:val="left" w:pos="1200"/>
          <w:tab w:val="right" w:leader="hyphen" w:pos="8556"/>
        </w:tabs>
        <w:spacing w:line="240" w:lineRule="auto"/>
        <w:ind w:left="0" w:right="0"/>
        <w:rPr>
          <w:rFonts w:ascii="Arial" w:hAnsi="Arial" w:cs="Arial"/>
          <w:b/>
          <w:bCs/>
          <w:sz w:val="20"/>
          <w:szCs w:val="20"/>
        </w:rPr>
      </w:pPr>
      <w:r>
        <w:rPr>
          <w:rFonts w:ascii="Arial" w:hAnsi="Arial" w:cs="Arial"/>
          <w:b/>
          <w:bCs/>
          <w:sz w:val="20"/>
          <w:szCs w:val="20"/>
        </w:rPr>
        <w:tab/>
        <w:t xml:space="preserve">DÉCIMO.- </w:t>
      </w:r>
      <w:r>
        <w:rPr>
          <w:rFonts w:ascii="Arial" w:hAnsi="Arial" w:cs="Arial"/>
          <w:b/>
          <w:bCs/>
          <w:sz w:val="20"/>
          <w:szCs w:val="20"/>
          <w:u w:val="single"/>
        </w:rPr>
        <w:t>CONSIDERACIONES GENERALES</w:t>
      </w:r>
      <w:r>
        <w:rPr>
          <w:rFonts w:ascii="Arial" w:hAnsi="Arial" w:cs="Arial"/>
          <w:b/>
          <w:bCs/>
          <w:sz w:val="20"/>
          <w:szCs w:val="20"/>
        </w:rPr>
        <w:t xml:space="preserve">.- </w:t>
      </w:r>
    </w:p>
    <w:p w:rsidR="00206D47" w:rsidRDefault="00206D47" w:rsidP="00206D47">
      <w:pPr>
        <w:pStyle w:val="justificar"/>
        <w:widowControl w:val="0"/>
        <w:tabs>
          <w:tab w:val="left" w:pos="1200"/>
          <w:tab w:val="right" w:leader="hyphen" w:pos="8556"/>
        </w:tabs>
        <w:spacing w:line="240" w:lineRule="auto"/>
        <w:ind w:left="0" w:right="0"/>
        <w:rPr>
          <w:rFonts w:ascii="Arial" w:hAnsi="Arial" w:cs="Arial"/>
          <w:b/>
          <w:bCs/>
          <w:sz w:val="20"/>
          <w:szCs w:val="20"/>
        </w:rPr>
      </w:pPr>
    </w:p>
    <w:p w:rsidR="00206D47" w:rsidRDefault="00206D47" w:rsidP="00206D47">
      <w:pPr>
        <w:pStyle w:val="justificar"/>
        <w:widowControl w:val="0"/>
        <w:tabs>
          <w:tab w:val="left" w:pos="1200"/>
          <w:tab w:val="right" w:leader="hyphen" w:pos="8556"/>
        </w:tabs>
        <w:spacing w:line="240" w:lineRule="auto"/>
        <w:ind w:left="0" w:right="0" w:firstLine="1276"/>
        <w:rPr>
          <w:rFonts w:ascii="Arial" w:hAnsi="Arial" w:cs="Arial"/>
          <w:sz w:val="20"/>
          <w:szCs w:val="20"/>
        </w:rPr>
      </w:pPr>
      <w:r>
        <w:rPr>
          <w:rFonts w:ascii="Arial" w:hAnsi="Arial" w:cs="Arial"/>
          <w:sz w:val="20"/>
          <w:szCs w:val="20"/>
        </w:rPr>
        <w:t>a).- Ninguna modificación o dispensa a los términos y condiciones del presente Contrato, tendrá validez alguna a menos que conste por escrito y esté suscrita por las partes; y aún en ese caso, dicha modificación, dispensa o consentimiento, tendrá validez sólo para el caso específico para el cual haya sido otorgado, en cuyo caso contrario será inexistente.</w:t>
      </w:r>
    </w:p>
    <w:p w:rsidR="00206D47" w:rsidRDefault="00206D47" w:rsidP="00206D47">
      <w:pPr>
        <w:pStyle w:val="justificar"/>
        <w:widowControl w:val="0"/>
        <w:tabs>
          <w:tab w:val="left" w:pos="1200"/>
          <w:tab w:val="right" w:leader="hyphen" w:pos="8556"/>
        </w:tabs>
        <w:spacing w:line="240" w:lineRule="auto"/>
        <w:ind w:left="0" w:right="0"/>
        <w:rPr>
          <w:rFonts w:ascii="Arial" w:hAnsi="Arial" w:cs="Arial"/>
          <w:sz w:val="20"/>
          <w:szCs w:val="20"/>
        </w:rPr>
      </w:pPr>
    </w:p>
    <w:p w:rsidR="00206D47" w:rsidRDefault="00206D47" w:rsidP="00206D47">
      <w:pPr>
        <w:pStyle w:val="justificar"/>
        <w:widowControl w:val="0"/>
        <w:tabs>
          <w:tab w:val="right" w:leader="hyphen" w:pos="8556"/>
        </w:tabs>
        <w:spacing w:line="240" w:lineRule="auto"/>
        <w:ind w:left="0" w:right="0" w:firstLine="1276"/>
        <w:rPr>
          <w:rFonts w:ascii="Arial" w:hAnsi="Arial" w:cs="Arial"/>
          <w:sz w:val="20"/>
          <w:szCs w:val="20"/>
        </w:rPr>
      </w:pPr>
      <w:r>
        <w:rPr>
          <w:rFonts w:ascii="Arial" w:hAnsi="Arial" w:cs="Arial"/>
          <w:sz w:val="20"/>
          <w:szCs w:val="20"/>
        </w:rPr>
        <w:t>b).- Los títulos, subtítulos o encabezados establecidos en cada cláusula son para efectos de identificación, por lo que de ninguna manera podrán ser considerados como elementos de restricción o limitación respecto del contenido, efectos y/o alcances legales de las mismas.</w:t>
      </w:r>
    </w:p>
    <w:p w:rsidR="00206D47" w:rsidRDefault="00206D47" w:rsidP="00206D47">
      <w:pPr>
        <w:pStyle w:val="justificar"/>
        <w:widowControl w:val="0"/>
        <w:tabs>
          <w:tab w:val="right" w:leader="hyphen" w:pos="8556"/>
        </w:tabs>
        <w:spacing w:line="240" w:lineRule="auto"/>
        <w:ind w:left="0" w:right="0"/>
        <w:rPr>
          <w:rFonts w:ascii="Arial" w:hAnsi="Arial" w:cs="Arial"/>
          <w:sz w:val="20"/>
          <w:szCs w:val="20"/>
        </w:rPr>
      </w:pPr>
    </w:p>
    <w:p w:rsidR="00206D47" w:rsidRDefault="00206D47" w:rsidP="00206D47">
      <w:pPr>
        <w:pStyle w:val="justificar"/>
        <w:widowControl w:val="0"/>
        <w:tabs>
          <w:tab w:val="right" w:leader="hyphen" w:pos="8556"/>
        </w:tabs>
        <w:spacing w:line="240" w:lineRule="auto"/>
        <w:ind w:left="0" w:right="0" w:firstLine="1276"/>
        <w:rPr>
          <w:rFonts w:ascii="Arial" w:hAnsi="Arial" w:cs="Arial"/>
          <w:sz w:val="20"/>
          <w:szCs w:val="20"/>
        </w:rPr>
      </w:pPr>
      <w:r>
        <w:rPr>
          <w:rFonts w:ascii="Arial" w:hAnsi="Arial" w:cs="Arial"/>
          <w:sz w:val="20"/>
          <w:szCs w:val="20"/>
        </w:rPr>
        <w:t>c).- Este contrato y sus Anexos constituyen la totalidad de los acuerdos entre las Partes en relación con el objeto del presente Contrato, y reemplazan a cualquier otro acuerdo entre las Partes, oral o escrito, anterior al presente Contrato.</w:t>
      </w:r>
    </w:p>
    <w:p w:rsidR="00206D47" w:rsidRDefault="00206D47" w:rsidP="00206D47">
      <w:pPr>
        <w:pStyle w:val="justificar"/>
        <w:widowControl w:val="0"/>
        <w:tabs>
          <w:tab w:val="right" w:leader="hyphen" w:pos="8556"/>
        </w:tabs>
        <w:spacing w:line="240" w:lineRule="auto"/>
        <w:ind w:left="0" w:right="0"/>
        <w:rPr>
          <w:rFonts w:ascii="Arial" w:hAnsi="Arial" w:cs="Arial"/>
          <w:sz w:val="20"/>
          <w:szCs w:val="20"/>
        </w:rPr>
      </w:pPr>
    </w:p>
    <w:p w:rsidR="00206D47" w:rsidRDefault="00206D47" w:rsidP="00206D47">
      <w:pPr>
        <w:pStyle w:val="justificar"/>
        <w:widowControl w:val="0"/>
        <w:tabs>
          <w:tab w:val="right" w:leader="hyphen" w:pos="8556"/>
        </w:tabs>
        <w:spacing w:line="240" w:lineRule="auto"/>
        <w:ind w:left="0" w:right="0" w:firstLine="1276"/>
        <w:rPr>
          <w:rFonts w:ascii="Arial" w:hAnsi="Arial" w:cs="Arial"/>
          <w:sz w:val="20"/>
          <w:szCs w:val="20"/>
        </w:rPr>
      </w:pPr>
      <w:r>
        <w:rPr>
          <w:rFonts w:ascii="Arial" w:hAnsi="Arial" w:cs="Arial"/>
          <w:sz w:val="20"/>
          <w:szCs w:val="20"/>
        </w:rPr>
        <w:t>d).- Cualquier disposición del presente Contrato que resulte estar prohibida por la ley o que sea inejecutable en cualquier jurisdicción, será ineficaz en la medida de dicha prohibición o falta de exigibilidad pero no afectará, alterará o invalidará las demás disposiciones del presente Contrato o la exigibilidad de las mismas.</w:t>
      </w:r>
    </w:p>
    <w:p w:rsidR="00206D47" w:rsidRDefault="00206D47" w:rsidP="00206D47">
      <w:pPr>
        <w:pStyle w:val="justificar"/>
        <w:widowControl w:val="0"/>
        <w:tabs>
          <w:tab w:val="right" w:leader="hyphen" w:pos="8556"/>
        </w:tabs>
        <w:spacing w:line="240" w:lineRule="auto"/>
        <w:ind w:left="0" w:right="0"/>
        <w:rPr>
          <w:rFonts w:ascii="Arial" w:hAnsi="Arial" w:cs="Arial"/>
          <w:sz w:val="20"/>
          <w:szCs w:val="20"/>
        </w:rPr>
      </w:pPr>
    </w:p>
    <w:p w:rsidR="00206D47" w:rsidRDefault="00206D47" w:rsidP="00206D47">
      <w:pPr>
        <w:widowControl w:val="0"/>
        <w:tabs>
          <w:tab w:val="right" w:leader="hyphen" w:pos="8556"/>
        </w:tabs>
        <w:ind w:firstLine="1276"/>
        <w:jc w:val="both"/>
        <w:rPr>
          <w:rFonts w:ascii="Arial" w:hAnsi="Arial" w:cs="Arial"/>
          <w:lang w:val="es-MX"/>
        </w:rPr>
      </w:pPr>
      <w:r>
        <w:rPr>
          <w:rFonts w:ascii="Arial" w:hAnsi="Arial" w:cs="Arial"/>
        </w:rPr>
        <w:t>e).- La omisión de cualquiera de las Partes de exigir el estricto cumplimiento de las disposiciones del presente Contrato, de ninguna forma podrá ser interpretada como una renuncia de cualquier derecho contenido en el mismo, ni limitará la posibilidad de que la parte afectada eventualmente exija el estricto cumplimiento de dicha disposición o de cualquier otra disposición del presente Contrato.</w:t>
      </w:r>
    </w:p>
    <w:p w:rsidR="00206D47" w:rsidRDefault="00206D47" w:rsidP="00206D47">
      <w:pPr>
        <w:widowControl w:val="0"/>
        <w:tabs>
          <w:tab w:val="right" w:leader="hyphen" w:pos="8556"/>
        </w:tabs>
        <w:ind w:firstLine="1276"/>
        <w:jc w:val="both"/>
        <w:rPr>
          <w:rFonts w:ascii="Arial" w:hAnsi="Arial" w:cs="Arial"/>
          <w:lang w:val="es-MX"/>
        </w:rPr>
      </w:pPr>
    </w:p>
    <w:p w:rsidR="00206D47" w:rsidRDefault="00206D47" w:rsidP="00206D47">
      <w:pPr>
        <w:widowControl w:val="0"/>
        <w:tabs>
          <w:tab w:val="right" w:leader="hyphen" w:pos="8556"/>
        </w:tabs>
        <w:ind w:firstLine="1276"/>
        <w:jc w:val="both"/>
        <w:rPr>
          <w:rFonts w:ascii="Arial" w:hAnsi="Arial" w:cs="Arial"/>
          <w:lang w:val="es-MX"/>
        </w:rPr>
      </w:pPr>
      <w:r>
        <w:rPr>
          <w:rFonts w:ascii="Arial" w:hAnsi="Arial" w:cs="Arial"/>
          <w:lang w:val="es-MX"/>
        </w:rPr>
        <w:t xml:space="preserve">f).- Los anexos que se adjuntan al presente Contrato forman parte integral del mismo.  </w:t>
      </w:r>
    </w:p>
    <w:p w:rsidR="00206D47" w:rsidRDefault="00206D47" w:rsidP="00206D47">
      <w:pPr>
        <w:widowControl w:val="0"/>
        <w:tabs>
          <w:tab w:val="right" w:leader="hyphen" w:pos="8556"/>
        </w:tabs>
        <w:jc w:val="both"/>
        <w:rPr>
          <w:rFonts w:ascii="Arial" w:hAnsi="Arial" w:cs="Arial"/>
          <w:lang w:val="es-MX"/>
        </w:rPr>
      </w:pPr>
    </w:p>
    <w:p w:rsidR="00206D47" w:rsidRDefault="00206D47" w:rsidP="00206D47">
      <w:pPr>
        <w:widowControl w:val="0"/>
        <w:tabs>
          <w:tab w:val="right" w:leader="hyphen" w:pos="8556"/>
        </w:tabs>
        <w:ind w:firstLine="1276"/>
        <w:jc w:val="both"/>
        <w:rPr>
          <w:rFonts w:ascii="Arial" w:hAnsi="Arial" w:cs="Arial"/>
          <w:lang w:val="es-MX"/>
        </w:rPr>
      </w:pPr>
      <w:r>
        <w:rPr>
          <w:rFonts w:ascii="Arial" w:hAnsi="Arial" w:cs="Arial"/>
          <w:lang w:val="es-MX"/>
        </w:rPr>
        <w:t>g).- La CESIONARIA podrá en cualquier forma legal y por cualquier concepto ceder o transmitir, total o parcialmente e inclusive capitalizar los derechos cedidos, por lo que  será válida la cesión o transmisión (total o parcial) de dichos derechos que realice la CESIONARIA conforme lo dispuesto en este inciso, sin necesidad de requerir el consentimiento de ninguna de las partes.</w:t>
      </w:r>
    </w:p>
    <w:p w:rsidR="00206D47" w:rsidRDefault="00206D47" w:rsidP="00206D47">
      <w:pPr>
        <w:widowControl w:val="0"/>
        <w:tabs>
          <w:tab w:val="right" w:leader="hyphen" w:pos="8556"/>
        </w:tabs>
        <w:jc w:val="both"/>
        <w:rPr>
          <w:rFonts w:ascii="Arial" w:hAnsi="Arial" w:cs="Arial"/>
          <w:lang w:val="es-MX"/>
        </w:rPr>
      </w:pPr>
    </w:p>
    <w:p w:rsidR="00206D47" w:rsidRDefault="00206D47" w:rsidP="00206D47">
      <w:pPr>
        <w:widowControl w:val="0"/>
        <w:tabs>
          <w:tab w:val="right" w:leader="hyphen" w:pos="8556"/>
        </w:tabs>
        <w:jc w:val="both"/>
        <w:rPr>
          <w:rFonts w:ascii="Arial" w:hAnsi="Arial" w:cs="Arial"/>
          <w:lang w:val="es-MX"/>
        </w:rPr>
      </w:pPr>
    </w:p>
    <w:p w:rsidR="00206D47" w:rsidRDefault="00206D47" w:rsidP="00206D47">
      <w:pPr>
        <w:widowControl w:val="0"/>
        <w:tabs>
          <w:tab w:val="left" w:pos="1200"/>
          <w:tab w:val="right" w:leader="hyphen" w:pos="8556"/>
        </w:tabs>
        <w:jc w:val="both"/>
        <w:rPr>
          <w:rFonts w:ascii="Arial" w:hAnsi="Arial" w:cs="Arial"/>
          <w:b/>
          <w:bCs/>
        </w:rPr>
      </w:pPr>
      <w:r>
        <w:rPr>
          <w:rFonts w:ascii="Arial" w:hAnsi="Arial" w:cs="Arial"/>
          <w:b/>
          <w:bCs/>
        </w:rPr>
        <w:tab/>
        <w:t xml:space="preserve">DÉCIMO PRIMERA.- </w:t>
      </w:r>
      <w:r>
        <w:rPr>
          <w:rFonts w:ascii="Arial" w:hAnsi="Arial" w:cs="Arial"/>
          <w:b/>
          <w:bCs/>
          <w:u w:val="single"/>
        </w:rPr>
        <w:t>COMPETENCIA</w:t>
      </w:r>
      <w:r>
        <w:rPr>
          <w:rFonts w:ascii="Arial" w:hAnsi="Arial" w:cs="Arial"/>
          <w:b/>
          <w:bCs/>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ab/>
      </w:r>
      <w:r>
        <w:rPr>
          <w:rFonts w:ascii="Arial" w:hAnsi="Arial" w:cs="Arial"/>
        </w:rPr>
        <w:t>Para dirimir cualquier controversia sobre la interpretación, cumplimiento y ejecución de lo estipulado en el presente instrumento, las Partes expresamente convienen en someterse a la competencia de los Tribunales del fuero común de la Ciudad de México, Distrito Federal, renunciando al fuero, jurisdicción y competencia de diverso tribunal que por razón de sus domicilios presentes o futuros pudiera corresponderles.</w:t>
      </w:r>
    </w:p>
    <w:p w:rsidR="00206D47" w:rsidRDefault="00206D47" w:rsidP="00206D47">
      <w:pPr>
        <w:widowControl w:val="0"/>
        <w:tabs>
          <w:tab w:val="right" w:leader="hyphen" w:pos="8556"/>
        </w:tabs>
        <w:jc w:val="both"/>
        <w:rPr>
          <w:rFonts w:ascii="Arial" w:hAnsi="Arial" w:cs="Arial"/>
          <w:b/>
          <w:bCs/>
        </w:rPr>
      </w:pPr>
    </w:p>
    <w:p w:rsidR="00206D47" w:rsidRDefault="00206D47" w:rsidP="00206D47">
      <w:pPr>
        <w:widowControl w:val="0"/>
        <w:tabs>
          <w:tab w:val="right" w:leader="hyphen" w:pos="8556"/>
        </w:tabs>
        <w:jc w:val="both"/>
        <w:rPr>
          <w:rFonts w:ascii="Arial" w:hAnsi="Arial" w:cs="Arial"/>
          <w:b/>
          <w:bCs/>
        </w:rPr>
      </w:pPr>
    </w:p>
    <w:p w:rsidR="00206D47" w:rsidRDefault="00206D47" w:rsidP="00206D47">
      <w:pPr>
        <w:widowControl w:val="0"/>
        <w:tabs>
          <w:tab w:val="left" w:pos="1200"/>
          <w:tab w:val="right" w:leader="hyphen" w:pos="8556"/>
        </w:tabs>
        <w:jc w:val="both"/>
        <w:rPr>
          <w:rFonts w:ascii="Arial" w:hAnsi="Arial" w:cs="Arial"/>
        </w:rPr>
      </w:pPr>
      <w:r>
        <w:rPr>
          <w:rFonts w:ascii="Arial" w:hAnsi="Arial" w:cs="Arial"/>
          <w:b/>
          <w:bCs/>
        </w:rPr>
        <w:tab/>
        <w:t>DÉCIMO SEGUNDA.-</w:t>
      </w:r>
      <w:r>
        <w:rPr>
          <w:rFonts w:ascii="Arial" w:hAnsi="Arial" w:cs="Arial"/>
          <w:b/>
          <w:bCs/>
          <w:u w:val="single"/>
        </w:rPr>
        <w:t>LEGISLACIÓN APLICABLE</w:t>
      </w:r>
      <w:r>
        <w:rPr>
          <w:rFonts w:ascii="Arial" w:hAnsi="Arial" w:cs="Arial"/>
        </w:rPr>
        <w:t xml:space="preserve">.- </w:t>
      </w:r>
    </w:p>
    <w:p w:rsidR="00206D47" w:rsidRDefault="00206D47" w:rsidP="00206D47">
      <w:pPr>
        <w:widowControl w:val="0"/>
        <w:tabs>
          <w:tab w:val="left" w:pos="1200"/>
          <w:tab w:val="right" w:leader="hyphen" w:pos="8556"/>
        </w:tabs>
        <w:jc w:val="both"/>
        <w:rPr>
          <w:rFonts w:ascii="Arial" w:hAnsi="Arial" w:cs="Arial"/>
        </w:rPr>
      </w:pPr>
      <w:r>
        <w:rPr>
          <w:rFonts w:ascii="Arial" w:hAnsi="Arial" w:cs="Arial"/>
        </w:rPr>
        <w:tab/>
        <w:t>Para todo lo no previsto en este instrumento jurídico o que concierna a la interpretación, cumplimiento y ejecución de las obligaciones consignadas en el presente instrumento, las Partes se someten expresamente al siguiente orden de aplicación de leyes: (i) la Ley de Instituciones de Crédito y Ley General de Organizaciones y Actividades Auxiliares del Crédito, (ii) Ley General de Títulos y Operaciones de Crédito, (iii) Ley para regular las Sociedades de Información Crediticia (iv) Código de Comercio, y (v) de manera supletoria (a) el Código Civil Federal y (b) en su defecto y en última instancia, a las demás Leyes Supletorias y complementarias aplicables.</w:t>
      </w:r>
    </w:p>
    <w:p w:rsidR="00206D47" w:rsidRDefault="00206D47" w:rsidP="00206D47">
      <w:pPr>
        <w:pStyle w:val="Textosinformato"/>
        <w:widowControl w:val="0"/>
        <w:tabs>
          <w:tab w:val="right" w:leader="hyphen" w:pos="8556"/>
        </w:tabs>
        <w:jc w:val="both"/>
        <w:rPr>
          <w:rFonts w:ascii="Arial" w:eastAsia="MS Mincho" w:hAnsi="Arial" w:cs="Times New Roman"/>
        </w:rPr>
      </w:pPr>
    </w:p>
    <w:p w:rsidR="00206D47" w:rsidRDefault="00206D47" w:rsidP="00206D47">
      <w:pPr>
        <w:rPr>
          <w:rFonts w:ascii="Arial" w:eastAsia="MS Mincho" w:hAnsi="Arial"/>
        </w:rPr>
      </w:pPr>
    </w:p>
    <w:p w:rsidR="00206D47" w:rsidRDefault="00206D47" w:rsidP="00206D47">
      <w:pPr>
        <w:rPr>
          <w:rFonts w:ascii="Arial" w:eastAsia="MS Mincho" w:hAnsi="Arial"/>
        </w:rPr>
      </w:pPr>
    </w:p>
    <w:p w:rsidR="00206D47" w:rsidRDefault="00206D47" w:rsidP="00206D47">
      <w:pPr>
        <w:pStyle w:val="Textosinformato"/>
        <w:widowControl w:val="0"/>
        <w:tabs>
          <w:tab w:val="right" w:leader="hyphen" w:pos="8556"/>
        </w:tabs>
        <w:jc w:val="both"/>
        <w:rPr>
          <w:rFonts w:ascii="Arial" w:hAnsi="Arial" w:cs="Arial"/>
          <w:b/>
          <w:bCs/>
          <w:lang w:val="es-MX"/>
        </w:rPr>
      </w:pPr>
      <w:r>
        <w:rPr>
          <w:rFonts w:ascii="Arial" w:eastAsia="MS Mincho" w:hAnsi="Arial" w:cs="Arial"/>
        </w:rPr>
        <w:t>EN TESTIMONIO DE LO ANTERIOR, las partes enteradas del contenido y alcance del presente Contrato, lo firman en 3 (tres) tantos en la ciudad de México, Distrito Federal en la fecha señalada en el proemio de este Contrato.</w:t>
      </w: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lang w:val="es-MX"/>
        </w:rPr>
      </w:pPr>
      <w:r>
        <w:rPr>
          <w:rFonts w:ascii="Arial" w:hAnsi="Arial" w:cs="Arial"/>
          <w:b/>
          <w:bCs/>
          <w:lang w:val="es-MX"/>
        </w:rPr>
        <w:t>“</w:t>
      </w:r>
      <w:r>
        <w:rPr>
          <w:rFonts w:ascii="Arial" w:hAnsi="Arial" w:cs="Arial"/>
          <w:b/>
          <w:bCs/>
          <w:u w:val="single"/>
          <w:lang w:val="es-MX"/>
        </w:rPr>
        <w:t>LA CEDENTE</w:t>
      </w:r>
      <w:r>
        <w:rPr>
          <w:rFonts w:ascii="Arial" w:hAnsi="Arial" w:cs="Arial"/>
          <w:b/>
          <w:bCs/>
          <w:lang w:val="es-MX"/>
        </w:rPr>
        <w:t>”:</w:t>
      </w: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lang w:val="es-MX"/>
        </w:rPr>
      </w:pPr>
      <w:r>
        <w:rPr>
          <w:rFonts w:ascii="Arial" w:hAnsi="Arial" w:cs="Arial"/>
          <w:b/>
          <w:bCs/>
          <w:lang w:val="es-MX"/>
        </w:rPr>
        <w:t>SÓLIDA ADMINISTRADORA DE PORTAFOLIOS,</w:t>
      </w:r>
    </w:p>
    <w:p w:rsidR="00206D47" w:rsidRDefault="00206D47" w:rsidP="00206D47">
      <w:pPr>
        <w:jc w:val="center"/>
        <w:rPr>
          <w:rFonts w:ascii="Arial" w:hAnsi="Arial" w:cs="Arial"/>
          <w:b/>
          <w:bCs/>
          <w:lang w:val="es-MX"/>
        </w:rPr>
      </w:pPr>
      <w:r>
        <w:rPr>
          <w:rFonts w:ascii="Arial" w:hAnsi="Arial" w:cs="Arial"/>
          <w:b/>
          <w:bCs/>
          <w:lang w:val="es-MX"/>
        </w:rPr>
        <w:t>S.A. DE C.V., SOFOM, E.R., GRUPO FINANCIERO BANORTE</w:t>
      </w:r>
    </w:p>
    <w:p w:rsidR="00206D47" w:rsidRDefault="00206D47" w:rsidP="00206D47">
      <w:pPr>
        <w:jc w:val="center"/>
        <w:rPr>
          <w:rFonts w:ascii="Arial" w:eastAsia="MS Mincho" w:hAnsi="Arial"/>
        </w:rPr>
      </w:pPr>
    </w:p>
    <w:p w:rsidR="00206D47" w:rsidRDefault="00206D47" w:rsidP="00206D47">
      <w:pPr>
        <w:jc w:val="center"/>
        <w:rPr>
          <w:rFonts w:ascii="Arial" w:eastAsia="MS Mincho" w:hAnsi="Arial"/>
        </w:rPr>
      </w:pPr>
    </w:p>
    <w:p w:rsidR="00206D47" w:rsidRDefault="00206D47" w:rsidP="00206D47">
      <w:pPr>
        <w:jc w:val="both"/>
        <w:rPr>
          <w:rFonts w:ascii="Arial" w:eastAsia="MS Mincho" w:hAnsi="Arial"/>
        </w:rPr>
      </w:pPr>
      <w:r>
        <w:rPr>
          <w:rFonts w:ascii="Arial" w:eastAsia="MS Mincho" w:hAnsi="Arial"/>
        </w:rPr>
        <w:t xml:space="preserve">  _____________________________                                                ________________________</w:t>
      </w:r>
    </w:p>
    <w:p w:rsidR="00206D47" w:rsidRDefault="00206D47" w:rsidP="00206D47">
      <w:pPr>
        <w:jc w:val="center"/>
        <w:rPr>
          <w:rFonts w:ascii="Arial" w:hAnsi="Arial" w:cs="Arial"/>
          <w:b/>
          <w:bCs/>
        </w:rPr>
      </w:pPr>
      <w:r>
        <w:rPr>
          <w:rFonts w:ascii="Arial" w:hAnsi="Arial" w:cs="Arial"/>
          <w:b/>
          <w:bCs/>
        </w:rPr>
        <w:t>Luis Fernando Cota Elorriaga                                                            Ernesto Peña Perez</w:t>
      </w:r>
    </w:p>
    <w:p w:rsidR="00206D47" w:rsidRDefault="00206D47" w:rsidP="00206D47">
      <w:pPr>
        <w:jc w:val="center"/>
        <w:rPr>
          <w:rFonts w:ascii="Arial" w:eastAsia="MS Mincho" w:hAnsi="Arial"/>
          <w:b/>
          <w:bCs/>
        </w:rPr>
      </w:pPr>
    </w:p>
    <w:p w:rsidR="00206D47" w:rsidRDefault="00206D47" w:rsidP="00206D47">
      <w:pPr>
        <w:jc w:val="center"/>
        <w:rPr>
          <w:rFonts w:ascii="Arial" w:eastAsia="MS Mincho" w:hAnsi="Arial" w:cs="Arial"/>
          <w:b/>
          <w:bCs/>
        </w:rPr>
      </w:pPr>
      <w:r>
        <w:rPr>
          <w:rFonts w:ascii="Arial" w:eastAsia="MS Mincho" w:hAnsi="Arial" w:cs="Arial"/>
          <w:b/>
          <w:bCs/>
        </w:rPr>
        <w:t>Apoderados Legales</w:t>
      </w:r>
    </w:p>
    <w:p w:rsidR="00206D47" w:rsidRDefault="00206D47" w:rsidP="00206D47">
      <w:pPr>
        <w:rPr>
          <w:rFonts w:ascii="Arial" w:hAnsi="Arial" w:cs="Arial"/>
        </w:rPr>
      </w:pPr>
    </w:p>
    <w:p w:rsidR="00206D47" w:rsidRDefault="00206D47" w:rsidP="00206D47">
      <w:pPr>
        <w:jc w:val="center"/>
        <w:rPr>
          <w:rFonts w:ascii="Arial" w:hAnsi="Arial" w:cs="Arial"/>
          <w:lang w:val="es-MX"/>
        </w:rPr>
      </w:pP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lang w:val="es-MX"/>
        </w:rPr>
      </w:pPr>
    </w:p>
    <w:p w:rsidR="00206D47" w:rsidRDefault="00206D47" w:rsidP="00206D47">
      <w:pPr>
        <w:jc w:val="center"/>
        <w:rPr>
          <w:rFonts w:ascii="Arial" w:hAnsi="Arial" w:cs="Arial"/>
          <w:b/>
          <w:bCs/>
          <w:u w:val="single"/>
          <w:lang w:val="es-MX"/>
        </w:rPr>
      </w:pPr>
      <w:r>
        <w:rPr>
          <w:rFonts w:ascii="Arial" w:hAnsi="Arial" w:cs="Arial"/>
          <w:b/>
          <w:bCs/>
          <w:u w:val="single"/>
          <w:lang w:val="es-MX"/>
        </w:rPr>
        <w:t>“LA CESIONARIA”</w:t>
      </w:r>
    </w:p>
    <w:p w:rsidR="00206D47" w:rsidRDefault="00206D47" w:rsidP="00206D47">
      <w:pPr>
        <w:rPr>
          <w:rFonts w:ascii="Arial" w:hAnsi="Arial" w:cs="Arial"/>
          <w:b/>
          <w:bCs/>
          <w:lang w:val="es-MX"/>
        </w:rPr>
      </w:pPr>
    </w:p>
    <w:p w:rsidR="00206D47" w:rsidRDefault="00206D47" w:rsidP="00206D47">
      <w:pPr>
        <w:rPr>
          <w:rFonts w:ascii="Arial" w:hAnsi="Arial" w:cs="Arial"/>
          <w:b/>
          <w:bCs/>
          <w:lang w:val="es-MX"/>
        </w:rPr>
      </w:pPr>
    </w:p>
    <w:p w:rsidR="00206D47" w:rsidRDefault="00206D47" w:rsidP="00206D47">
      <w:pPr>
        <w:jc w:val="both"/>
        <w:rPr>
          <w:rFonts w:ascii="Arial" w:eastAsia="MS Mincho" w:hAnsi="Arial"/>
        </w:rPr>
      </w:pPr>
      <w:r>
        <w:rPr>
          <w:rFonts w:ascii="Arial" w:eastAsia="MS Mincho" w:hAnsi="Arial"/>
        </w:rPr>
        <w:t xml:space="preserve">                                                  ________________________</w:t>
      </w:r>
    </w:p>
    <w:p w:rsidR="00206D47" w:rsidRDefault="00206D47" w:rsidP="00206D47">
      <w:pPr>
        <w:jc w:val="center"/>
        <w:rPr>
          <w:rFonts w:ascii="Arial" w:hAnsi="Arial" w:cs="Arial"/>
          <w:b/>
        </w:rPr>
      </w:pPr>
      <w:r>
        <w:rPr>
          <w:rFonts w:ascii="Arial" w:hAnsi="Arial" w:cs="Arial"/>
          <w:b/>
        </w:rPr>
        <w:t>INTERACCIONES ADMINISTRACIÓN DE PORTAFOLIOS, S. DE R.L. DE C.V.,</w:t>
      </w:r>
    </w:p>
    <w:p w:rsidR="00206D47" w:rsidRDefault="00206D47" w:rsidP="00206D47">
      <w:pPr>
        <w:jc w:val="center"/>
        <w:rPr>
          <w:rFonts w:ascii="Arial" w:eastAsia="MS Mincho" w:hAnsi="Arial"/>
          <w:b/>
          <w:bCs/>
        </w:rPr>
      </w:pPr>
      <w:proofErr w:type="gramStart"/>
      <w:r>
        <w:rPr>
          <w:rFonts w:ascii="Arial" w:hAnsi="Arial" w:cs="Arial"/>
        </w:rPr>
        <w:t>representada</w:t>
      </w:r>
      <w:proofErr w:type="gramEnd"/>
      <w:r>
        <w:rPr>
          <w:rFonts w:ascii="Arial" w:hAnsi="Arial" w:cs="Arial"/>
        </w:rPr>
        <w:t xml:space="preserve"> por el Señor Pablo Domínguez Núñez</w:t>
      </w:r>
    </w:p>
    <w:p w:rsidR="00206D47" w:rsidRDefault="00206D47" w:rsidP="00206D47">
      <w:pPr>
        <w:jc w:val="center"/>
        <w:rPr>
          <w:rFonts w:ascii="Arial" w:eastAsia="MS Mincho" w:hAnsi="Arial"/>
        </w:rPr>
      </w:pPr>
    </w:p>
    <w:p w:rsidR="00206D47" w:rsidRDefault="00206D47" w:rsidP="00206D47">
      <w:pPr>
        <w:jc w:val="center"/>
        <w:rPr>
          <w:rFonts w:ascii="Arial" w:eastAsia="MS Mincho" w:hAnsi="Arial"/>
        </w:rPr>
      </w:pPr>
    </w:p>
    <w:p w:rsidR="00206D47" w:rsidRDefault="00206D47" w:rsidP="00206D47">
      <w:pPr>
        <w:jc w:val="center"/>
        <w:rPr>
          <w:rFonts w:ascii="Arial" w:eastAsia="MS Mincho" w:hAnsi="Arial"/>
        </w:rPr>
      </w:pPr>
    </w:p>
    <w:p w:rsidR="00206D47" w:rsidRDefault="00206D47" w:rsidP="00206D47">
      <w:pPr>
        <w:rPr>
          <w:rFonts w:ascii="Arial" w:eastAsia="MS Mincho" w:hAnsi="Arial"/>
          <w:b/>
          <w:bCs/>
        </w:rPr>
      </w:pPr>
    </w:p>
    <w:p w:rsidR="00206D47" w:rsidRDefault="00206D47" w:rsidP="00206D47">
      <w:pPr>
        <w:rPr>
          <w:rFonts w:ascii="Arial" w:eastAsia="MS Mincho" w:hAnsi="Arial"/>
          <w:b/>
          <w:bCs/>
        </w:rPr>
      </w:pPr>
    </w:p>
    <w:p w:rsidR="00206D47" w:rsidRDefault="00206D47" w:rsidP="00206D47">
      <w:pPr>
        <w:rPr>
          <w:rFonts w:ascii="Arial" w:eastAsia="MS Mincho" w:hAnsi="Arial"/>
          <w:b/>
          <w:bCs/>
        </w:rPr>
      </w:pPr>
    </w:p>
    <w:p w:rsidR="00206D47" w:rsidRDefault="00206D47" w:rsidP="00206D47">
      <w:pPr>
        <w:rPr>
          <w:rFonts w:ascii="Arial" w:eastAsia="MS Mincho" w:hAnsi="Arial"/>
          <w:b/>
          <w:bCs/>
        </w:rPr>
      </w:pPr>
    </w:p>
    <w:p w:rsidR="00206D47" w:rsidRDefault="00206D47" w:rsidP="00206D47">
      <w:pPr>
        <w:rPr>
          <w:rFonts w:ascii="Arial" w:eastAsia="MS Mincho" w:hAnsi="Arial"/>
          <w:b/>
          <w:bCs/>
        </w:rPr>
      </w:pPr>
    </w:p>
    <w:p w:rsidR="00206D47" w:rsidRDefault="00206D47" w:rsidP="00206D47">
      <w:pPr>
        <w:rPr>
          <w:rFonts w:ascii="Arial" w:eastAsia="MS Mincho" w:hAnsi="Arial"/>
          <w:b/>
          <w:bCs/>
        </w:rPr>
      </w:pPr>
    </w:p>
    <w:p w:rsidR="00206D47" w:rsidRDefault="00206D47" w:rsidP="00206D47">
      <w:pPr>
        <w:rPr>
          <w:rFonts w:ascii="Arial" w:hAnsi="Arial" w:cs="Arial"/>
          <w:lang w:val="es-MX"/>
        </w:rPr>
      </w:pPr>
      <w:r>
        <w:rPr>
          <w:rFonts w:ascii="Arial" w:hAnsi="Arial" w:cs="Arial"/>
          <w:lang w:val="es-MX"/>
        </w:rPr>
        <w:t>______________________</w:t>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t>______________________</w:t>
      </w:r>
    </w:p>
    <w:p w:rsidR="00206D47" w:rsidRDefault="00206D47" w:rsidP="00206D47">
      <w:pPr>
        <w:rPr>
          <w:rFonts w:ascii="Arial" w:hAnsi="Arial" w:cs="Arial"/>
          <w:lang w:val="es-MX"/>
        </w:rPr>
      </w:pPr>
      <w:r>
        <w:rPr>
          <w:rFonts w:ascii="Arial" w:hAnsi="Arial" w:cs="Arial"/>
          <w:lang w:val="es-MX"/>
        </w:rPr>
        <w:t xml:space="preserve">      TESTIGO</w:t>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proofErr w:type="spellStart"/>
      <w:r>
        <w:rPr>
          <w:rFonts w:ascii="Arial" w:hAnsi="Arial" w:cs="Arial"/>
          <w:lang w:val="es-MX"/>
        </w:rPr>
        <w:t>TESTIGO</w:t>
      </w:r>
      <w:proofErr w:type="spellEnd"/>
      <w:r>
        <w:rPr>
          <w:rFonts w:ascii="Arial" w:hAnsi="Arial" w:cs="Arial"/>
          <w:lang w:val="es-MX"/>
        </w:rPr>
        <w:t xml:space="preserve"> </w:t>
      </w:r>
    </w:p>
    <w:p w:rsidR="00206D47" w:rsidRDefault="00206D47" w:rsidP="00206D47">
      <w:pPr>
        <w:rPr>
          <w:rFonts w:ascii="Arial" w:hAnsi="Arial" w:cs="Arial"/>
          <w:lang w:val="es-MX"/>
        </w:rPr>
      </w:pPr>
    </w:p>
    <w:p w:rsidR="00206D47" w:rsidRDefault="00206D47" w:rsidP="00206D47">
      <w:pPr>
        <w:jc w:val="both"/>
        <w:rPr>
          <w:rFonts w:ascii="Arial" w:hAnsi="Arial" w:cs="Arial"/>
          <w:lang w:val="es-MX"/>
        </w:rPr>
      </w:pPr>
    </w:p>
    <w:p w:rsidR="00206D47" w:rsidRDefault="00206D47" w:rsidP="00206D47">
      <w:pPr>
        <w:jc w:val="both"/>
        <w:rPr>
          <w:rFonts w:ascii="Arial" w:hAnsi="Arial" w:cs="Arial"/>
          <w:lang w:val="es-MX"/>
        </w:rPr>
      </w:pPr>
    </w:p>
    <w:p w:rsidR="00206D47" w:rsidRDefault="00206D47" w:rsidP="00206D47">
      <w:pPr>
        <w:jc w:val="both"/>
        <w:rPr>
          <w:rFonts w:ascii="Arial" w:hAnsi="Arial" w:cs="Arial"/>
          <w:lang w:val="es-MX"/>
        </w:rPr>
      </w:pPr>
    </w:p>
    <w:p w:rsidR="00206D47" w:rsidRDefault="00206D47" w:rsidP="00206D47">
      <w:pPr>
        <w:jc w:val="both"/>
        <w:rPr>
          <w:rFonts w:ascii="Arial" w:hAnsi="Arial" w:cs="Arial"/>
          <w:lang w:val="es-MX"/>
        </w:rPr>
      </w:pPr>
    </w:p>
    <w:p w:rsidR="00206D47" w:rsidRDefault="00206D47" w:rsidP="00206D47">
      <w:pPr>
        <w:jc w:val="both"/>
        <w:rPr>
          <w:rFonts w:ascii="Arial" w:hAnsi="Arial" w:cs="Arial"/>
          <w:lang w:val="es-MX"/>
        </w:rPr>
      </w:pPr>
      <w:r>
        <w:rPr>
          <w:rFonts w:ascii="Arial" w:hAnsi="Arial" w:cs="Arial"/>
          <w:b/>
          <w:bCs/>
          <w:sz w:val="16"/>
          <w:szCs w:val="16"/>
          <w:lang w:val="es-MX"/>
        </w:rPr>
        <w:t xml:space="preserve">Esta hoja de firma No. 9 forma parte del Contrato de Cesión Onerosa de Derechos de Crédito, Derechos Reales y Derechos Litigiosos celebrado con fecha ___ de ___ </w:t>
      </w:r>
      <w:proofErr w:type="spellStart"/>
      <w:r>
        <w:rPr>
          <w:rFonts w:ascii="Arial" w:hAnsi="Arial" w:cs="Arial"/>
          <w:b/>
          <w:bCs/>
          <w:sz w:val="16"/>
          <w:szCs w:val="16"/>
          <w:lang w:val="es-MX"/>
        </w:rPr>
        <w:t>de</w:t>
      </w:r>
      <w:proofErr w:type="spellEnd"/>
      <w:r>
        <w:rPr>
          <w:rFonts w:ascii="Arial" w:hAnsi="Arial" w:cs="Arial"/>
          <w:b/>
          <w:bCs/>
          <w:sz w:val="16"/>
          <w:szCs w:val="16"/>
          <w:lang w:val="es-MX"/>
        </w:rPr>
        <w:t xml:space="preserve"> 2014 entre Sólida Administradora de Portafolios, S.A. de C.V., SOFOM, ER, Grupo Financiero Banorte (como Cedente) e Interacciones Administración de Portafolios, S. de R.L. de C.V. (como Cesionaria) ante dos Testigos</w:t>
      </w:r>
      <w:r>
        <w:rPr>
          <w:rFonts w:ascii="Arial" w:hAnsi="Arial" w:cs="Arial"/>
          <w:lang w:val="es-MX"/>
        </w:rPr>
        <w:t>.</w:t>
      </w:r>
    </w:p>
    <w:p w:rsidR="0033623C" w:rsidRDefault="004F44B3"/>
    <w:sectPr w:rsidR="003362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12cpi">
    <w:altName w:val="Cambria"/>
    <w:panose1 w:val="00000000000000000000"/>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94177"/>
    <w:multiLevelType w:val="hybridMultilevel"/>
    <w:tmpl w:val="1DD48F3C"/>
    <w:lvl w:ilvl="0" w:tplc="35C8BB32">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1A51EC7"/>
    <w:multiLevelType w:val="hybridMultilevel"/>
    <w:tmpl w:val="5764E8E8"/>
    <w:lvl w:ilvl="0" w:tplc="6B702FA0">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35B35A2C"/>
    <w:multiLevelType w:val="hybridMultilevel"/>
    <w:tmpl w:val="20E44206"/>
    <w:lvl w:ilvl="0" w:tplc="1F8C89E8">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A8B14E2"/>
    <w:multiLevelType w:val="hybridMultilevel"/>
    <w:tmpl w:val="61AC6498"/>
    <w:lvl w:ilvl="0" w:tplc="AD9CB670">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BFB328D"/>
    <w:multiLevelType w:val="hybridMultilevel"/>
    <w:tmpl w:val="11485BA2"/>
    <w:lvl w:ilvl="0" w:tplc="E7BE1A86">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6F66EE8"/>
    <w:multiLevelType w:val="hybridMultilevel"/>
    <w:tmpl w:val="BE0A04A6"/>
    <w:lvl w:ilvl="0" w:tplc="9448123A">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B834723"/>
    <w:multiLevelType w:val="hybridMultilevel"/>
    <w:tmpl w:val="2CECE366"/>
    <w:lvl w:ilvl="0" w:tplc="CB02B6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4622917"/>
    <w:multiLevelType w:val="hybridMultilevel"/>
    <w:tmpl w:val="AC98C068"/>
    <w:lvl w:ilvl="0" w:tplc="1756B56E">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3"/>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D47"/>
    <w:rsid w:val="0015417C"/>
    <w:rsid w:val="00206D47"/>
    <w:rsid w:val="00276769"/>
    <w:rsid w:val="00310698"/>
    <w:rsid w:val="004F44B3"/>
    <w:rsid w:val="008654FC"/>
    <w:rsid w:val="00A81F35"/>
    <w:rsid w:val="00B646DE"/>
    <w:rsid w:val="00C8549A"/>
    <w:rsid w:val="00D06C07"/>
    <w:rsid w:val="00DC22CD"/>
    <w:rsid w:val="00DF539E"/>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796BE-E34D-48A5-9458-5AB0343F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D47"/>
    <w:pPr>
      <w:spacing w:after="0" w:line="240" w:lineRule="auto"/>
    </w:pPr>
    <w:rPr>
      <w:rFonts w:ascii="Times New Roman" w:eastAsia="Times New Roman" w:hAnsi="Times New Roman" w:cs="Times New Roman"/>
      <w:sz w:val="20"/>
      <w:szCs w:val="20"/>
      <w:lang w:val="es-ES" w:eastAsia="es-ES"/>
    </w:rPr>
  </w:style>
  <w:style w:type="paragraph" w:styleId="Ttulo2">
    <w:name w:val="heading 2"/>
    <w:basedOn w:val="Normal"/>
    <w:next w:val="Normal"/>
    <w:link w:val="Ttulo2Car"/>
    <w:uiPriority w:val="99"/>
    <w:semiHidden/>
    <w:unhideWhenUsed/>
    <w:qFormat/>
    <w:rsid w:val="00206D47"/>
    <w:pPr>
      <w:keepNext/>
      <w:jc w:val="center"/>
      <w:outlineLvl w:val="1"/>
    </w:pPr>
    <w:rPr>
      <w:rFonts w:ascii="Arial" w:hAnsi="Arial" w:cs="Arial"/>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semiHidden/>
    <w:rsid w:val="00206D47"/>
    <w:rPr>
      <w:rFonts w:ascii="Arial" w:eastAsia="Times New Roman" w:hAnsi="Arial" w:cs="Arial"/>
      <w:b/>
      <w:bCs/>
      <w:lang w:val="es-ES" w:eastAsia="es-ES"/>
    </w:rPr>
  </w:style>
  <w:style w:type="paragraph" w:styleId="Textoindependiente">
    <w:name w:val="Body Text"/>
    <w:basedOn w:val="Normal"/>
    <w:link w:val="TextoindependienteCar"/>
    <w:uiPriority w:val="99"/>
    <w:semiHidden/>
    <w:unhideWhenUsed/>
    <w:rsid w:val="00206D47"/>
    <w:pPr>
      <w:jc w:val="both"/>
    </w:pPr>
    <w:rPr>
      <w:lang w:val="es-MX" w:eastAsia="en-US"/>
    </w:rPr>
  </w:style>
  <w:style w:type="character" w:customStyle="1" w:styleId="TextoindependienteCar">
    <w:name w:val="Texto independiente Car"/>
    <w:basedOn w:val="Fuentedeprrafopredeter"/>
    <w:link w:val="Textoindependiente"/>
    <w:uiPriority w:val="99"/>
    <w:semiHidden/>
    <w:rsid w:val="00206D47"/>
    <w:rPr>
      <w:rFonts w:ascii="Times New Roman" w:eastAsia="Times New Roman" w:hAnsi="Times New Roman" w:cs="Times New Roman"/>
      <w:sz w:val="20"/>
      <w:szCs w:val="20"/>
    </w:rPr>
  </w:style>
  <w:style w:type="paragraph" w:styleId="Textoindependiente2">
    <w:name w:val="Body Text 2"/>
    <w:basedOn w:val="Normal"/>
    <w:link w:val="Textoindependiente2Car"/>
    <w:uiPriority w:val="99"/>
    <w:semiHidden/>
    <w:unhideWhenUsed/>
    <w:rsid w:val="00206D47"/>
    <w:pPr>
      <w:jc w:val="both"/>
    </w:pPr>
    <w:rPr>
      <w:sz w:val="32"/>
      <w:szCs w:val="32"/>
      <w:lang w:val="es-MX"/>
    </w:rPr>
  </w:style>
  <w:style w:type="character" w:customStyle="1" w:styleId="Textoindependiente2Car">
    <w:name w:val="Texto independiente 2 Car"/>
    <w:basedOn w:val="Fuentedeprrafopredeter"/>
    <w:link w:val="Textoindependiente2"/>
    <w:uiPriority w:val="99"/>
    <w:semiHidden/>
    <w:rsid w:val="00206D47"/>
    <w:rPr>
      <w:rFonts w:ascii="Times New Roman" w:eastAsia="Times New Roman" w:hAnsi="Times New Roman" w:cs="Times New Roman"/>
      <w:sz w:val="32"/>
      <w:szCs w:val="32"/>
      <w:lang w:eastAsia="es-ES"/>
    </w:rPr>
  </w:style>
  <w:style w:type="paragraph" w:styleId="Textosinformato">
    <w:name w:val="Plain Text"/>
    <w:basedOn w:val="Normal"/>
    <w:link w:val="TextosinformatoCar"/>
    <w:uiPriority w:val="99"/>
    <w:semiHidden/>
    <w:unhideWhenUsed/>
    <w:rsid w:val="00206D47"/>
    <w:rPr>
      <w:rFonts w:ascii="Courier New" w:hAnsi="Courier New" w:cs="Courier New"/>
    </w:rPr>
  </w:style>
  <w:style w:type="character" w:customStyle="1" w:styleId="TextosinformatoCar">
    <w:name w:val="Texto sin formato Car"/>
    <w:basedOn w:val="Fuentedeprrafopredeter"/>
    <w:link w:val="Textosinformato"/>
    <w:uiPriority w:val="99"/>
    <w:semiHidden/>
    <w:rsid w:val="00206D47"/>
    <w:rPr>
      <w:rFonts w:ascii="Courier New" w:eastAsia="Times New Roman" w:hAnsi="Courier New" w:cs="Courier New"/>
      <w:sz w:val="20"/>
      <w:szCs w:val="20"/>
      <w:lang w:val="es-ES" w:eastAsia="es-ES"/>
    </w:rPr>
  </w:style>
  <w:style w:type="paragraph" w:customStyle="1" w:styleId="BodyText31">
    <w:name w:val="Body Text 31"/>
    <w:basedOn w:val="Normal"/>
    <w:uiPriority w:val="99"/>
    <w:rsid w:val="00206D47"/>
    <w:pPr>
      <w:tabs>
        <w:tab w:val="left" w:pos="0"/>
      </w:tabs>
      <w:ind w:right="-5"/>
      <w:jc w:val="both"/>
    </w:pPr>
    <w:rPr>
      <w:b/>
      <w:bCs/>
      <w:sz w:val="24"/>
      <w:szCs w:val="24"/>
    </w:rPr>
  </w:style>
  <w:style w:type="paragraph" w:customStyle="1" w:styleId="justificar">
    <w:name w:val="justificar"/>
    <w:basedOn w:val="Normal"/>
    <w:uiPriority w:val="99"/>
    <w:rsid w:val="00206D47"/>
    <w:pPr>
      <w:tabs>
        <w:tab w:val="right" w:leader="hyphen" w:pos="8820"/>
      </w:tabs>
      <w:spacing w:line="480" w:lineRule="atLeast"/>
      <w:ind w:left="-144" w:right="-144"/>
      <w:jc w:val="both"/>
    </w:pPr>
    <w:rPr>
      <w:rFonts w:ascii="Courier 12cpi" w:hAnsi="Courier 12cpi" w:cs="Courier 12cpi"/>
      <w:sz w:val="22"/>
      <w:szCs w:val="22"/>
      <w:lang w:val="es-MX"/>
    </w:rPr>
  </w:style>
  <w:style w:type="paragraph" w:styleId="Prrafodelista">
    <w:name w:val="List Paragraph"/>
    <w:basedOn w:val="Normal"/>
    <w:uiPriority w:val="34"/>
    <w:qFormat/>
    <w:rsid w:val="00B64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82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10</Pages>
  <Words>4842</Words>
  <Characters>26632</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dcterms:created xsi:type="dcterms:W3CDTF">2015-01-09T00:15:00Z</dcterms:created>
  <dcterms:modified xsi:type="dcterms:W3CDTF">2015-01-09T02:49:00Z</dcterms:modified>
</cp:coreProperties>
</file>